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5745AB" w:rsidTr="000B232D">
        <w:tc>
          <w:tcPr>
            <w:tcW w:w="2093" w:type="dxa"/>
          </w:tcPr>
          <w:p w:rsidR="005745AB" w:rsidRPr="00C90C32" w:rsidRDefault="005745AB" w:rsidP="000B232D">
            <w:pPr>
              <w:suppressAutoHyphens/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</w:pPr>
          </w:p>
        </w:tc>
        <w:tc>
          <w:tcPr>
            <w:tcW w:w="7513" w:type="dxa"/>
          </w:tcPr>
          <w:p w:rsidR="005745AB" w:rsidRPr="005745AB" w:rsidRDefault="00CB5A9D" w:rsidP="00E457E5">
            <w:pPr>
              <w:suppressAutoHyphens/>
              <w:jc w:val="both"/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  <w:t>MESINDUSE ABC KURSUS</w:t>
            </w:r>
            <w:r w:rsidR="008D171B"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  <w:t xml:space="preserve">  </w:t>
            </w:r>
            <w:r w:rsidR="00DF177C"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  <w:t>TALLINNAS</w:t>
            </w:r>
          </w:p>
        </w:tc>
      </w:tr>
      <w:tr w:rsidR="00CB5A9D" w:rsidTr="000B232D">
        <w:tc>
          <w:tcPr>
            <w:tcW w:w="2093" w:type="dxa"/>
          </w:tcPr>
          <w:p w:rsidR="00CB5A9D" w:rsidRDefault="00CB5A9D" w:rsidP="000B232D">
            <w:pPr>
              <w:suppressAutoHyphens/>
              <w:rPr>
                <w:rFonts w:ascii="Verdana" w:eastAsia="Times New Roman" w:hAnsi="Verdana" w:cs="Times New Roman"/>
                <w:b/>
                <w:noProof/>
                <w:color w:val="1F497D"/>
                <w:sz w:val="24"/>
              </w:rPr>
            </w:pPr>
          </w:p>
        </w:tc>
        <w:tc>
          <w:tcPr>
            <w:tcW w:w="7513" w:type="dxa"/>
          </w:tcPr>
          <w:p w:rsidR="00CB5A9D" w:rsidRPr="00B520F1" w:rsidRDefault="00CB5A9D" w:rsidP="00B520F1">
            <w:pPr>
              <w:suppressAutoHyphens/>
              <w:ind w:left="360"/>
              <w:jc w:val="both"/>
              <w:rPr>
                <w:rFonts w:ascii="Verdana" w:eastAsia="Times New Roman" w:hAnsi="Verdana" w:cs="Times New Roman"/>
                <w:b/>
                <w:color w:val="1F497D"/>
                <w:sz w:val="24"/>
                <w:lang w:eastAsia="ar-SA"/>
              </w:rPr>
            </w:pPr>
          </w:p>
        </w:tc>
      </w:tr>
    </w:tbl>
    <w:p w:rsidR="00D217B8" w:rsidRPr="00D217B8" w:rsidRDefault="00D217B8" w:rsidP="00EE5303">
      <w:pPr>
        <w:spacing w:after="0" w:line="240" w:lineRule="auto"/>
        <w:rPr>
          <w:rFonts w:ascii="Verdana" w:hAnsi="Verdana"/>
          <w:b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036D46" w:rsidTr="00070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46" w:rsidRPr="00AD3E26" w:rsidRDefault="00036D46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AD3E26">
              <w:rPr>
                <w:rFonts w:ascii="Verdana" w:hAnsi="Verdana"/>
                <w:b/>
                <w:sz w:val="18"/>
              </w:rPr>
              <w:t>Koolituse läbiviija: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36D46" w:rsidRPr="00B320E9" w:rsidRDefault="00C27C58" w:rsidP="009250DA">
            <w:pPr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Eesti Mesinike Liit</w:t>
            </w:r>
          </w:p>
        </w:tc>
      </w:tr>
      <w:tr w:rsidR="00036D46" w:rsidTr="000708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46" w:rsidRDefault="00036D46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070806">
              <w:rPr>
                <w:rFonts w:ascii="Verdana" w:hAnsi="Verdana"/>
                <w:b/>
                <w:sz w:val="18"/>
              </w:rPr>
              <w:t>Koolituse nimetus: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36D46" w:rsidRPr="00B320E9" w:rsidRDefault="00036D46" w:rsidP="009250DA">
            <w:pPr>
              <w:spacing w:before="20" w:after="20"/>
              <w:rPr>
                <w:rFonts w:ascii="Verdana" w:hAnsi="Verdana"/>
                <w:sz w:val="18"/>
              </w:rPr>
            </w:pPr>
            <w:r w:rsidRPr="00B320E9">
              <w:rPr>
                <w:rFonts w:ascii="Verdana" w:hAnsi="Verdana"/>
                <w:sz w:val="18"/>
              </w:rPr>
              <w:t>Mesinduse ABC</w:t>
            </w:r>
            <w:r w:rsidR="00CB5A9D" w:rsidRPr="00B320E9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CB5A9D" w:rsidTr="00B36A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A9D" w:rsidRPr="00070806" w:rsidRDefault="00CB5A9D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Õppekava rühm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B5A9D" w:rsidRPr="00B320E9" w:rsidRDefault="00CC5FE1" w:rsidP="007C13CB">
            <w:pPr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TALLINN_</w:t>
            </w:r>
            <w:r w:rsidR="00B320E9" w:rsidRPr="00B320E9">
              <w:rPr>
                <w:rFonts w:ascii="Verdana" w:hAnsi="Verdana"/>
                <w:sz w:val="18"/>
              </w:rPr>
              <w:t>20</w:t>
            </w:r>
            <w:r w:rsidR="00EE5F72">
              <w:rPr>
                <w:rFonts w:ascii="Verdana" w:hAnsi="Verdana"/>
                <w:sz w:val="18"/>
              </w:rPr>
              <w:t>2</w:t>
            </w:r>
            <w:r w:rsidR="007C13CB">
              <w:rPr>
                <w:rFonts w:ascii="Verdana" w:hAnsi="Verdana"/>
                <w:sz w:val="18"/>
              </w:rPr>
              <w:t>5</w:t>
            </w:r>
          </w:p>
        </w:tc>
      </w:tr>
      <w:tr w:rsidR="00036D46" w:rsidTr="00B320E9">
        <w:trPr>
          <w:trHeight w:val="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46" w:rsidRPr="00A41984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070806">
              <w:rPr>
                <w:rFonts w:ascii="Verdana" w:hAnsi="Verdana"/>
                <w:b/>
                <w:sz w:val="18"/>
              </w:rPr>
              <w:t>Koolituse toimumise koht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036D46" w:rsidRPr="00E457E5" w:rsidRDefault="00CC5FE1" w:rsidP="009250DA">
            <w:pPr>
              <w:spacing w:before="20" w:after="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Tallinn</w:t>
            </w:r>
          </w:p>
        </w:tc>
      </w:tr>
      <w:tr w:rsidR="00036D46" w:rsidTr="00070806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 xml:space="preserve">Teoreetiline õppus: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87C91" w:rsidRPr="00B320E9" w:rsidRDefault="008B04FE" w:rsidP="009250DA">
            <w:pPr>
              <w:spacing w:before="20" w:after="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Ehitajate tee 5 (TTÜ)</w:t>
            </w:r>
            <w:r w:rsidR="009250DA">
              <w:rPr>
                <w:rFonts w:ascii="Verdana" w:hAnsi="Verdana"/>
                <w:color w:val="000000"/>
                <w:sz w:val="18"/>
                <w:szCs w:val="18"/>
              </w:rPr>
              <w:t>, veebis või hübriidvormis</w:t>
            </w:r>
            <w:bookmarkStart w:id="0" w:name="_GoBack"/>
            <w:bookmarkEnd w:id="0"/>
          </w:p>
        </w:tc>
      </w:tr>
      <w:tr w:rsidR="00036D46" w:rsidTr="00070806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 xml:space="preserve">Praktiline õppus: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FA763B" w:rsidRPr="002010A8" w:rsidRDefault="00A21F2E" w:rsidP="009250DA">
            <w:pPr>
              <w:spacing w:before="20" w:after="20"/>
              <w:rPr>
                <w:rFonts w:ascii="Verdana" w:hAnsi="Verdana"/>
                <w:sz w:val="18"/>
              </w:rPr>
            </w:pPr>
            <w:r w:rsidRPr="002010A8">
              <w:rPr>
                <w:rFonts w:ascii="Verdana" w:hAnsi="Verdana"/>
                <w:sz w:val="18"/>
              </w:rPr>
              <w:t xml:space="preserve">Erinevates </w:t>
            </w:r>
            <w:r w:rsidR="007D1029">
              <w:rPr>
                <w:rFonts w:ascii="Verdana" w:hAnsi="Verdana"/>
                <w:sz w:val="18"/>
              </w:rPr>
              <w:t xml:space="preserve">Põhja- ja Kesk-Eesti </w:t>
            </w:r>
            <w:r w:rsidRPr="002010A8">
              <w:rPr>
                <w:rFonts w:ascii="Verdana" w:hAnsi="Verdana"/>
                <w:sz w:val="18"/>
              </w:rPr>
              <w:t>mes</w:t>
            </w:r>
            <w:r w:rsidR="00AD5986" w:rsidRPr="002010A8">
              <w:rPr>
                <w:rFonts w:ascii="Verdana" w:hAnsi="Verdana"/>
                <w:sz w:val="18"/>
              </w:rPr>
              <w:t>ilates</w:t>
            </w:r>
            <w:r w:rsidR="009250DA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036D46" w:rsidTr="00070806">
        <w:tc>
          <w:tcPr>
            <w:tcW w:w="3510" w:type="dxa"/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>Koolituse kogumaht tundides:</w:t>
            </w:r>
            <w:r w:rsidRPr="00A41984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6379" w:type="dxa"/>
          </w:tcPr>
          <w:p w:rsidR="00036D46" w:rsidRPr="00B320E9" w:rsidRDefault="00D31A28" w:rsidP="007C13CB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B320E9">
              <w:rPr>
                <w:rFonts w:ascii="Verdana" w:hAnsi="Verdana"/>
                <w:b/>
                <w:sz w:val="18"/>
              </w:rPr>
              <w:t>80</w:t>
            </w:r>
            <w:r w:rsidR="00565326" w:rsidRPr="00B320E9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="008B77E7" w:rsidRPr="00B320E9">
              <w:rPr>
                <w:rFonts w:ascii="Verdana" w:hAnsi="Verdana"/>
                <w:b/>
                <w:sz w:val="18"/>
              </w:rPr>
              <w:t>ak</w:t>
            </w:r>
            <w:r w:rsidR="0027541E">
              <w:rPr>
                <w:rFonts w:ascii="Verdana" w:hAnsi="Verdana"/>
                <w:b/>
                <w:sz w:val="18"/>
              </w:rPr>
              <w:t>ad.</w:t>
            </w:r>
            <w:r w:rsidR="00565326" w:rsidRPr="00B320E9">
              <w:rPr>
                <w:rFonts w:ascii="Verdana" w:hAnsi="Verdana"/>
                <w:b/>
                <w:sz w:val="18"/>
              </w:rPr>
              <w:t>tundi</w:t>
            </w:r>
            <w:proofErr w:type="spellEnd"/>
            <w:r w:rsidR="00565326" w:rsidRPr="00B320E9">
              <w:rPr>
                <w:rFonts w:ascii="Verdana" w:hAnsi="Verdana"/>
                <w:b/>
                <w:sz w:val="18"/>
              </w:rPr>
              <w:t xml:space="preserve"> (</w:t>
            </w:r>
            <w:r w:rsidR="00E457E5">
              <w:rPr>
                <w:rFonts w:ascii="Verdana" w:hAnsi="Verdana"/>
                <w:b/>
                <w:sz w:val="18"/>
              </w:rPr>
              <w:t>4</w:t>
            </w:r>
            <w:r w:rsidR="00AD644D">
              <w:rPr>
                <w:rFonts w:ascii="Verdana" w:hAnsi="Verdana"/>
                <w:b/>
                <w:sz w:val="18"/>
              </w:rPr>
              <w:t>0</w:t>
            </w:r>
            <w:r w:rsidR="00875BA2" w:rsidRPr="00B320E9">
              <w:rPr>
                <w:rFonts w:ascii="Verdana" w:hAnsi="Verdana"/>
                <w:b/>
                <w:sz w:val="18"/>
              </w:rPr>
              <w:t xml:space="preserve"> </w:t>
            </w:r>
            <w:r w:rsidR="00E01CBC" w:rsidRPr="00B320E9">
              <w:rPr>
                <w:rFonts w:ascii="Verdana" w:hAnsi="Verdana"/>
                <w:b/>
                <w:sz w:val="18"/>
              </w:rPr>
              <w:t xml:space="preserve"> kontakt</w:t>
            </w:r>
            <w:r w:rsidR="00E423D1">
              <w:rPr>
                <w:rFonts w:ascii="Verdana" w:hAnsi="Verdana"/>
                <w:b/>
                <w:sz w:val="18"/>
              </w:rPr>
              <w:t>t</w:t>
            </w:r>
            <w:r w:rsidR="00E01CBC" w:rsidRPr="00B320E9">
              <w:rPr>
                <w:rFonts w:ascii="Verdana" w:hAnsi="Verdana"/>
                <w:b/>
                <w:sz w:val="18"/>
              </w:rPr>
              <w:t>undi auditooriumis</w:t>
            </w:r>
            <w:r w:rsidR="009250DA">
              <w:rPr>
                <w:rFonts w:ascii="Verdana" w:hAnsi="Verdana"/>
                <w:b/>
                <w:sz w:val="18"/>
              </w:rPr>
              <w:t xml:space="preserve"> või veebis</w:t>
            </w:r>
            <w:r w:rsidR="00E01CBC" w:rsidRPr="00B320E9">
              <w:rPr>
                <w:rFonts w:ascii="Verdana" w:hAnsi="Verdana"/>
                <w:b/>
                <w:sz w:val="18"/>
              </w:rPr>
              <w:t xml:space="preserve">, </w:t>
            </w:r>
            <w:r w:rsidR="00E457E5">
              <w:rPr>
                <w:rFonts w:ascii="Verdana" w:hAnsi="Verdana"/>
                <w:b/>
                <w:sz w:val="18"/>
              </w:rPr>
              <w:t>20</w:t>
            </w:r>
            <w:r w:rsidR="00E01CBC" w:rsidRPr="00B320E9">
              <w:rPr>
                <w:rFonts w:ascii="Verdana" w:hAnsi="Verdana"/>
                <w:b/>
                <w:sz w:val="18"/>
              </w:rPr>
              <w:t xml:space="preserve"> tundi vaatluspraktikat mesilates</w:t>
            </w:r>
            <w:r w:rsidRPr="00B320E9">
              <w:rPr>
                <w:rFonts w:ascii="Verdana" w:hAnsi="Verdana"/>
                <w:b/>
                <w:sz w:val="18"/>
              </w:rPr>
              <w:t>, lisaks</w:t>
            </w:r>
            <w:r w:rsidR="00875BA2" w:rsidRPr="00B320E9">
              <w:rPr>
                <w:rFonts w:ascii="Verdana" w:hAnsi="Verdana"/>
                <w:b/>
                <w:sz w:val="18"/>
              </w:rPr>
              <w:t xml:space="preserve"> kursuse lõpetamine</w:t>
            </w:r>
            <w:r w:rsidRPr="00B320E9">
              <w:rPr>
                <w:rFonts w:ascii="Verdana" w:hAnsi="Verdana"/>
                <w:b/>
                <w:sz w:val="18"/>
              </w:rPr>
              <w:t xml:space="preserve"> </w:t>
            </w:r>
            <w:r w:rsidR="00D87294" w:rsidRPr="00B320E9">
              <w:rPr>
                <w:rFonts w:ascii="Verdana" w:hAnsi="Verdana"/>
                <w:b/>
                <w:sz w:val="18"/>
              </w:rPr>
              <w:t xml:space="preserve">2 h </w:t>
            </w:r>
            <w:r w:rsidRPr="00B320E9">
              <w:rPr>
                <w:rFonts w:ascii="Verdana" w:hAnsi="Verdana"/>
                <w:b/>
                <w:sz w:val="18"/>
              </w:rPr>
              <w:t>mesilas</w:t>
            </w:r>
            <w:r w:rsidR="00875BA2" w:rsidRPr="00B320E9">
              <w:rPr>
                <w:rFonts w:ascii="Verdana" w:hAnsi="Verdana"/>
                <w:b/>
                <w:sz w:val="18"/>
              </w:rPr>
              <w:t>.</w:t>
            </w:r>
            <w:r w:rsidR="00E01CBC" w:rsidRPr="00B320E9">
              <w:rPr>
                <w:rFonts w:ascii="Verdana" w:hAnsi="Verdana"/>
                <w:b/>
                <w:sz w:val="18"/>
              </w:rPr>
              <w:t>)</w:t>
            </w:r>
            <w:r w:rsidR="00875BA2" w:rsidRPr="00B320E9">
              <w:rPr>
                <w:rFonts w:ascii="Verdana" w:hAnsi="Verdana"/>
                <w:b/>
                <w:sz w:val="18"/>
              </w:rPr>
              <w:t xml:space="preserve"> </w:t>
            </w:r>
            <w:r w:rsidR="00875BA2" w:rsidRPr="009B7B75">
              <w:rPr>
                <w:rFonts w:ascii="Verdana" w:hAnsi="Verdana"/>
                <w:b/>
                <w:sz w:val="18"/>
              </w:rPr>
              <w:t xml:space="preserve">Kursuslased </w:t>
            </w:r>
            <w:r w:rsidR="003242F8" w:rsidRPr="009B7B75">
              <w:rPr>
                <w:rFonts w:ascii="Verdana" w:hAnsi="Verdana"/>
                <w:b/>
                <w:sz w:val="18"/>
              </w:rPr>
              <w:t>koostavad</w:t>
            </w:r>
            <w:r w:rsidR="00C27C58" w:rsidRPr="009B7B75">
              <w:rPr>
                <w:rFonts w:ascii="Verdana" w:hAnsi="Verdana"/>
                <w:b/>
                <w:sz w:val="18"/>
              </w:rPr>
              <w:t xml:space="preserve"> iseseisva kodutöö</w:t>
            </w:r>
            <w:r w:rsidR="009250DA" w:rsidRPr="009B7B75">
              <w:rPr>
                <w:rFonts w:ascii="Verdana" w:hAnsi="Verdana"/>
                <w:b/>
                <w:sz w:val="18"/>
              </w:rPr>
              <w:t xml:space="preserve">, </w:t>
            </w:r>
            <w:r w:rsidR="003242F8" w:rsidRPr="009B7B75">
              <w:rPr>
                <w:rFonts w:ascii="Verdana" w:hAnsi="Verdana"/>
                <w:b/>
                <w:sz w:val="18"/>
              </w:rPr>
              <w:t>ajakulu</w:t>
            </w:r>
            <w:r w:rsidR="00C27C58" w:rsidRPr="009B7B75">
              <w:rPr>
                <w:rFonts w:ascii="Verdana" w:hAnsi="Verdana"/>
                <w:b/>
                <w:sz w:val="18"/>
              </w:rPr>
              <w:t xml:space="preserve"> </w:t>
            </w:r>
            <w:r w:rsidR="003242F8" w:rsidRPr="009B7B75">
              <w:rPr>
                <w:rFonts w:ascii="Verdana" w:hAnsi="Verdana"/>
                <w:b/>
                <w:sz w:val="18"/>
              </w:rPr>
              <w:t xml:space="preserve">ca’ </w:t>
            </w:r>
            <w:r w:rsidR="00C27C58" w:rsidRPr="009B7B75">
              <w:rPr>
                <w:rFonts w:ascii="Verdana" w:hAnsi="Verdana"/>
                <w:b/>
                <w:sz w:val="18"/>
              </w:rPr>
              <w:t>1</w:t>
            </w:r>
            <w:r w:rsidR="00AD644D" w:rsidRPr="009B7B75">
              <w:rPr>
                <w:rFonts w:ascii="Verdana" w:hAnsi="Verdana"/>
                <w:b/>
                <w:sz w:val="18"/>
              </w:rPr>
              <w:t>8</w:t>
            </w:r>
            <w:r w:rsidR="00875BA2" w:rsidRPr="009B7B75">
              <w:rPr>
                <w:rFonts w:ascii="Verdana" w:hAnsi="Verdana"/>
                <w:b/>
                <w:sz w:val="18"/>
              </w:rPr>
              <w:t xml:space="preserve"> tundi</w:t>
            </w:r>
            <w:r w:rsidR="00E457E5" w:rsidRPr="009B7B75">
              <w:rPr>
                <w:rFonts w:ascii="Verdana" w:hAnsi="Verdana"/>
                <w:b/>
                <w:sz w:val="18"/>
              </w:rPr>
              <w:t xml:space="preserve">, </w:t>
            </w:r>
            <w:r w:rsidR="00E11D76" w:rsidRPr="009B7B75">
              <w:rPr>
                <w:rFonts w:ascii="Verdana" w:hAnsi="Verdana"/>
                <w:b/>
                <w:sz w:val="18"/>
              </w:rPr>
              <w:t xml:space="preserve">töö </w:t>
            </w:r>
            <w:r w:rsidR="00E457E5" w:rsidRPr="009B7B75">
              <w:rPr>
                <w:rFonts w:ascii="Verdana" w:hAnsi="Verdana"/>
                <w:b/>
                <w:sz w:val="18"/>
              </w:rPr>
              <w:t>esitamise tähtaeg 01.</w:t>
            </w:r>
            <w:r w:rsidR="000967F1" w:rsidRPr="009B7B75">
              <w:rPr>
                <w:rFonts w:ascii="Verdana" w:hAnsi="Verdana"/>
                <w:b/>
                <w:sz w:val="18"/>
              </w:rPr>
              <w:t xml:space="preserve">august </w:t>
            </w:r>
            <w:r w:rsidR="00E457E5" w:rsidRPr="009B7B75">
              <w:rPr>
                <w:rFonts w:ascii="Verdana" w:hAnsi="Verdana"/>
                <w:b/>
                <w:sz w:val="18"/>
              </w:rPr>
              <w:t>20</w:t>
            </w:r>
            <w:r w:rsidR="003242F8" w:rsidRPr="009B7B75">
              <w:rPr>
                <w:rFonts w:ascii="Verdana" w:hAnsi="Verdana"/>
                <w:b/>
                <w:sz w:val="18"/>
              </w:rPr>
              <w:t>2</w:t>
            </w:r>
            <w:r w:rsidR="007C13CB">
              <w:rPr>
                <w:rFonts w:ascii="Verdana" w:hAnsi="Verdana"/>
                <w:b/>
                <w:sz w:val="18"/>
              </w:rPr>
              <w:t>5</w:t>
            </w:r>
          </w:p>
        </w:tc>
      </w:tr>
      <w:tr w:rsidR="00CB5A9D" w:rsidTr="00070806">
        <w:tc>
          <w:tcPr>
            <w:tcW w:w="3510" w:type="dxa"/>
          </w:tcPr>
          <w:p w:rsidR="00CB5A9D" w:rsidRPr="00A41984" w:rsidRDefault="00CB5A9D" w:rsidP="00EE5303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Toimumise periood</w:t>
            </w:r>
          </w:p>
        </w:tc>
        <w:tc>
          <w:tcPr>
            <w:tcW w:w="6379" w:type="dxa"/>
          </w:tcPr>
          <w:p w:rsidR="00CB5A9D" w:rsidRPr="00B320E9" w:rsidRDefault="007C13CB" w:rsidP="007C13CB">
            <w:pPr>
              <w:spacing w:before="20" w:after="20"/>
              <w:ind w:left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Jaanuar</w:t>
            </w:r>
            <w:r w:rsidR="00E457E5">
              <w:rPr>
                <w:rFonts w:ascii="Verdana" w:hAnsi="Verdana"/>
                <w:b/>
                <w:sz w:val="18"/>
              </w:rPr>
              <w:t xml:space="preserve"> 20</w:t>
            </w:r>
            <w:r w:rsidR="00EE5F72">
              <w:rPr>
                <w:rFonts w:ascii="Verdana" w:hAnsi="Verdana"/>
                <w:b/>
                <w:sz w:val="18"/>
              </w:rPr>
              <w:t>2</w:t>
            </w:r>
            <w:r>
              <w:rPr>
                <w:rFonts w:ascii="Verdana" w:hAnsi="Verdana"/>
                <w:b/>
                <w:sz w:val="18"/>
              </w:rPr>
              <w:t>5</w:t>
            </w:r>
            <w:r w:rsidR="00CB5A9D" w:rsidRPr="00B320E9">
              <w:rPr>
                <w:rFonts w:ascii="Verdana" w:hAnsi="Verdana"/>
                <w:b/>
                <w:sz w:val="18"/>
              </w:rPr>
              <w:t xml:space="preserve"> – </w:t>
            </w:r>
            <w:r w:rsidR="000967F1">
              <w:rPr>
                <w:rFonts w:ascii="Verdana" w:hAnsi="Verdana"/>
                <w:b/>
                <w:sz w:val="18"/>
              </w:rPr>
              <w:t>august 20</w:t>
            </w:r>
            <w:r w:rsidR="00EE5F72">
              <w:rPr>
                <w:rFonts w:ascii="Verdana" w:hAnsi="Verdana"/>
                <w:b/>
                <w:sz w:val="18"/>
              </w:rPr>
              <w:t>2</w:t>
            </w:r>
            <w:r>
              <w:rPr>
                <w:rFonts w:ascii="Verdana" w:hAnsi="Verdana"/>
                <w:b/>
                <w:sz w:val="18"/>
              </w:rPr>
              <w:t>5</w:t>
            </w:r>
          </w:p>
        </w:tc>
      </w:tr>
      <w:tr w:rsidR="00036D46" w:rsidTr="00070806">
        <w:tc>
          <w:tcPr>
            <w:tcW w:w="3510" w:type="dxa"/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>Koolituspäevade arv:</w:t>
            </w:r>
            <w:r w:rsidRPr="00A41984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6379" w:type="dxa"/>
          </w:tcPr>
          <w:p w:rsidR="00036D46" w:rsidRPr="00B320E9" w:rsidRDefault="00C27C58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  <w:r w:rsidR="0027541E">
              <w:rPr>
                <w:rFonts w:ascii="Verdana" w:hAnsi="Verdana"/>
                <w:b/>
                <w:sz w:val="18"/>
              </w:rPr>
              <w:t>5</w:t>
            </w:r>
            <w:r w:rsidR="009A412B" w:rsidRPr="00B320E9">
              <w:rPr>
                <w:rFonts w:ascii="Verdana" w:hAnsi="Verdana"/>
                <w:b/>
                <w:sz w:val="18"/>
              </w:rPr>
              <w:t xml:space="preserve"> päeva</w:t>
            </w:r>
          </w:p>
        </w:tc>
      </w:tr>
      <w:tr w:rsidR="00036D46" w:rsidTr="00070806">
        <w:tc>
          <w:tcPr>
            <w:tcW w:w="3510" w:type="dxa"/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>Õppegrupi suurus:</w:t>
            </w:r>
            <w:r w:rsidRPr="00A41984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6379" w:type="dxa"/>
          </w:tcPr>
          <w:p w:rsidR="00036D46" w:rsidRPr="00B320E9" w:rsidRDefault="009F2922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B320E9">
              <w:rPr>
                <w:rFonts w:ascii="Verdana" w:hAnsi="Verdana"/>
                <w:b/>
                <w:sz w:val="18"/>
              </w:rPr>
              <w:t xml:space="preserve">Max </w:t>
            </w:r>
            <w:r w:rsidR="00C23546">
              <w:rPr>
                <w:rFonts w:ascii="Verdana" w:hAnsi="Verdana"/>
                <w:b/>
                <w:sz w:val="18"/>
              </w:rPr>
              <w:t>30</w:t>
            </w:r>
            <w:r w:rsidR="00036D46" w:rsidRPr="00B320E9">
              <w:rPr>
                <w:rFonts w:ascii="Verdana" w:hAnsi="Verdana"/>
                <w:b/>
                <w:sz w:val="18"/>
              </w:rPr>
              <w:t xml:space="preserve"> inimest</w:t>
            </w:r>
          </w:p>
        </w:tc>
      </w:tr>
      <w:tr w:rsidR="00036D46" w:rsidTr="00070806">
        <w:tc>
          <w:tcPr>
            <w:tcW w:w="3510" w:type="dxa"/>
          </w:tcPr>
          <w:p w:rsidR="00036D46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 xml:space="preserve">Koolituspäevade pikkus: </w:t>
            </w:r>
          </w:p>
        </w:tc>
        <w:tc>
          <w:tcPr>
            <w:tcW w:w="6379" w:type="dxa"/>
          </w:tcPr>
          <w:p w:rsidR="00036D46" w:rsidRPr="00B320E9" w:rsidRDefault="00BC734A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B320E9">
              <w:rPr>
                <w:rFonts w:ascii="Verdana" w:hAnsi="Verdana"/>
                <w:b/>
                <w:sz w:val="18"/>
              </w:rPr>
              <w:t>Seminarisaalis</w:t>
            </w:r>
            <w:r w:rsidR="009250DA">
              <w:rPr>
                <w:rFonts w:ascii="Verdana" w:hAnsi="Verdana"/>
                <w:b/>
                <w:sz w:val="18"/>
              </w:rPr>
              <w:t>/veebis</w:t>
            </w:r>
            <w:r w:rsidRPr="00B320E9">
              <w:rPr>
                <w:rFonts w:ascii="Verdana" w:hAnsi="Verdana"/>
                <w:b/>
                <w:sz w:val="18"/>
              </w:rPr>
              <w:t xml:space="preserve"> </w:t>
            </w:r>
            <w:r w:rsidR="00E457E5">
              <w:rPr>
                <w:rFonts w:ascii="Verdana" w:hAnsi="Verdana"/>
                <w:b/>
                <w:sz w:val="18"/>
              </w:rPr>
              <w:t>4</w:t>
            </w:r>
            <w:r w:rsidR="00A273D3" w:rsidRPr="00B320E9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="00B320E9">
              <w:rPr>
                <w:rFonts w:ascii="Verdana" w:hAnsi="Verdana"/>
                <w:b/>
                <w:sz w:val="18"/>
              </w:rPr>
              <w:t>ak</w:t>
            </w:r>
            <w:r w:rsidR="0027541E">
              <w:rPr>
                <w:rFonts w:ascii="Verdana" w:hAnsi="Verdana"/>
                <w:b/>
                <w:sz w:val="18"/>
              </w:rPr>
              <w:t>ad.</w:t>
            </w:r>
            <w:r w:rsidR="00E01CBC" w:rsidRPr="00B320E9">
              <w:rPr>
                <w:rFonts w:ascii="Verdana" w:hAnsi="Verdana"/>
                <w:b/>
                <w:sz w:val="18"/>
              </w:rPr>
              <w:t>tundi</w:t>
            </w:r>
            <w:proofErr w:type="spellEnd"/>
            <w:r w:rsidR="00E01CBC" w:rsidRPr="00B320E9">
              <w:rPr>
                <w:rFonts w:ascii="Verdana" w:hAnsi="Verdana"/>
                <w:b/>
                <w:sz w:val="18"/>
              </w:rPr>
              <w:t xml:space="preserve">, mesilates </w:t>
            </w:r>
            <w:r w:rsidR="00B320E9">
              <w:rPr>
                <w:rFonts w:ascii="Verdana" w:hAnsi="Verdana"/>
                <w:b/>
                <w:sz w:val="18"/>
              </w:rPr>
              <w:t>4</w:t>
            </w:r>
            <w:r w:rsidRPr="00B320E9">
              <w:rPr>
                <w:rFonts w:ascii="Verdana" w:hAnsi="Verdana"/>
                <w:b/>
                <w:sz w:val="18"/>
              </w:rPr>
              <w:t xml:space="preserve"> </w:t>
            </w:r>
            <w:proofErr w:type="spellStart"/>
            <w:r w:rsidR="00B320E9">
              <w:rPr>
                <w:rFonts w:ascii="Verdana" w:hAnsi="Verdana"/>
                <w:b/>
                <w:sz w:val="18"/>
              </w:rPr>
              <w:t>ak</w:t>
            </w:r>
            <w:r w:rsidR="0027541E">
              <w:rPr>
                <w:rFonts w:ascii="Verdana" w:hAnsi="Verdana"/>
                <w:b/>
                <w:sz w:val="18"/>
              </w:rPr>
              <w:t>ad</w:t>
            </w:r>
            <w:r w:rsidR="00244EE8">
              <w:rPr>
                <w:rFonts w:ascii="Verdana" w:hAnsi="Verdana"/>
                <w:b/>
                <w:sz w:val="18"/>
              </w:rPr>
              <w:t>.</w:t>
            </w:r>
            <w:r w:rsidRPr="00B320E9">
              <w:rPr>
                <w:rFonts w:ascii="Verdana" w:hAnsi="Verdana"/>
                <w:b/>
                <w:sz w:val="18"/>
              </w:rPr>
              <w:t>tundi</w:t>
            </w:r>
            <w:proofErr w:type="spellEnd"/>
          </w:p>
        </w:tc>
      </w:tr>
      <w:tr w:rsidR="00036D46" w:rsidTr="00070806">
        <w:tc>
          <w:tcPr>
            <w:tcW w:w="3510" w:type="dxa"/>
          </w:tcPr>
          <w:p w:rsidR="00036D46" w:rsidRPr="00A41984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 xml:space="preserve">Alguse kellaaeg: </w:t>
            </w:r>
          </w:p>
        </w:tc>
        <w:tc>
          <w:tcPr>
            <w:tcW w:w="6379" w:type="dxa"/>
          </w:tcPr>
          <w:p w:rsidR="00036D46" w:rsidRPr="00B320E9" w:rsidRDefault="009250DA" w:rsidP="009250DA">
            <w:pPr>
              <w:spacing w:before="20" w:after="20"/>
              <w:rPr>
                <w:rFonts w:ascii="Verdana" w:hAnsi="Verdana"/>
                <w:b/>
                <w:sz w:val="18"/>
              </w:rPr>
            </w:pPr>
            <w:r w:rsidRPr="009B7B75">
              <w:rPr>
                <w:rFonts w:ascii="Verdana" w:hAnsi="Verdana"/>
                <w:b/>
                <w:sz w:val="18"/>
              </w:rPr>
              <w:t>Neljapäeviti</w:t>
            </w:r>
            <w:r w:rsidR="00C532E5" w:rsidRPr="009B7B75">
              <w:rPr>
                <w:rFonts w:ascii="Verdana" w:hAnsi="Verdana"/>
                <w:b/>
                <w:sz w:val="18"/>
              </w:rPr>
              <w:t xml:space="preserve"> </w:t>
            </w:r>
            <w:r w:rsidR="00855F01" w:rsidRPr="009B7B75">
              <w:rPr>
                <w:rFonts w:ascii="Verdana" w:hAnsi="Verdana"/>
                <w:b/>
                <w:sz w:val="18"/>
              </w:rPr>
              <w:t xml:space="preserve">kell </w:t>
            </w:r>
            <w:r w:rsidR="00DF177C" w:rsidRPr="009B7B75">
              <w:rPr>
                <w:rFonts w:ascii="Verdana" w:hAnsi="Verdana"/>
                <w:b/>
                <w:sz w:val="18"/>
              </w:rPr>
              <w:t xml:space="preserve">18.00 </w:t>
            </w:r>
            <w:r w:rsidR="00D279FC" w:rsidRPr="009B7B75">
              <w:rPr>
                <w:rFonts w:ascii="Verdana" w:hAnsi="Verdana"/>
                <w:b/>
                <w:sz w:val="18"/>
              </w:rPr>
              <w:t>(teooria), l</w:t>
            </w:r>
            <w:r w:rsidR="00D279FC">
              <w:rPr>
                <w:rFonts w:ascii="Verdana" w:hAnsi="Verdana"/>
                <w:b/>
                <w:sz w:val="18"/>
              </w:rPr>
              <w:t>aupäeviti</w:t>
            </w:r>
            <w:r w:rsidR="00C532E5">
              <w:rPr>
                <w:rFonts w:ascii="Verdana" w:hAnsi="Verdana"/>
                <w:b/>
                <w:sz w:val="18"/>
              </w:rPr>
              <w:t xml:space="preserve"> või pühapäeviti</w:t>
            </w:r>
            <w:r w:rsidR="00D279FC">
              <w:rPr>
                <w:rFonts w:ascii="Verdana" w:hAnsi="Verdana"/>
                <w:b/>
                <w:sz w:val="18"/>
              </w:rPr>
              <w:t xml:space="preserve"> kell </w:t>
            </w:r>
            <w:r w:rsidR="003222E7">
              <w:rPr>
                <w:rFonts w:ascii="Verdana" w:hAnsi="Verdana"/>
                <w:b/>
                <w:sz w:val="18"/>
              </w:rPr>
              <w:t>1</w:t>
            </w:r>
            <w:r w:rsidR="00C23546">
              <w:rPr>
                <w:rFonts w:ascii="Verdana" w:hAnsi="Verdana"/>
                <w:b/>
                <w:sz w:val="18"/>
              </w:rPr>
              <w:t>0</w:t>
            </w:r>
            <w:r w:rsidR="00875EAF">
              <w:rPr>
                <w:rFonts w:ascii="Verdana" w:hAnsi="Verdana"/>
                <w:b/>
                <w:sz w:val="18"/>
              </w:rPr>
              <w:t xml:space="preserve">.00 </w:t>
            </w:r>
            <w:r w:rsidR="00D279FC">
              <w:rPr>
                <w:rFonts w:ascii="Verdana" w:hAnsi="Verdana"/>
                <w:b/>
                <w:sz w:val="18"/>
              </w:rPr>
              <w:t xml:space="preserve"> </w:t>
            </w:r>
            <w:r w:rsidR="00C23546">
              <w:rPr>
                <w:rFonts w:ascii="Verdana" w:hAnsi="Verdana"/>
                <w:b/>
                <w:sz w:val="18"/>
              </w:rPr>
              <w:t xml:space="preserve">või 11.00 </w:t>
            </w:r>
            <w:r w:rsidR="00D279FC">
              <w:rPr>
                <w:rFonts w:ascii="Verdana" w:hAnsi="Verdana"/>
                <w:b/>
                <w:sz w:val="18"/>
              </w:rPr>
              <w:t>(vaatluspraktika</w:t>
            </w:r>
            <w:r w:rsidR="00875EAF">
              <w:rPr>
                <w:rFonts w:ascii="Verdana" w:hAnsi="Verdana"/>
                <w:b/>
                <w:sz w:val="18"/>
              </w:rPr>
              <w:t xml:space="preserve"> päev võib muutuda, sõltuvalt ilmastikutingimustest</w:t>
            </w:r>
            <w:r w:rsidR="00D279FC">
              <w:rPr>
                <w:rFonts w:ascii="Verdana" w:hAnsi="Verdana"/>
                <w:b/>
                <w:sz w:val="18"/>
              </w:rPr>
              <w:t>)</w:t>
            </w:r>
          </w:p>
        </w:tc>
      </w:tr>
      <w:tr w:rsidR="00036D46" w:rsidTr="00070806">
        <w:tc>
          <w:tcPr>
            <w:tcW w:w="3510" w:type="dxa"/>
          </w:tcPr>
          <w:p w:rsidR="00036D46" w:rsidRPr="00A41984" w:rsidRDefault="00036D46" w:rsidP="00EE5303">
            <w:pPr>
              <w:rPr>
                <w:rFonts w:ascii="Verdana" w:hAnsi="Verdana"/>
                <w:b/>
                <w:sz w:val="18"/>
              </w:rPr>
            </w:pPr>
            <w:r w:rsidRPr="00A41984">
              <w:rPr>
                <w:rFonts w:ascii="Verdana" w:hAnsi="Verdana"/>
                <w:b/>
                <w:sz w:val="18"/>
              </w:rPr>
              <w:t>Koolituse kuupäevad:</w:t>
            </w:r>
          </w:p>
        </w:tc>
        <w:tc>
          <w:tcPr>
            <w:tcW w:w="6379" w:type="dxa"/>
          </w:tcPr>
          <w:p w:rsidR="00036D46" w:rsidRPr="00B320E9" w:rsidRDefault="00B320E9" w:rsidP="00DF177C">
            <w:pPr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 </w:t>
            </w:r>
          </w:p>
        </w:tc>
      </w:tr>
    </w:tbl>
    <w:p w:rsidR="00EE5303" w:rsidRPr="00D217B8" w:rsidRDefault="00C650BB" w:rsidP="009250DA">
      <w:pPr>
        <w:spacing w:before="60"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Teoreetiline õppus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9"/>
        <w:gridCol w:w="245"/>
        <w:gridCol w:w="1030"/>
        <w:gridCol w:w="354"/>
        <w:gridCol w:w="921"/>
        <w:gridCol w:w="1274"/>
        <w:gridCol w:w="1134"/>
        <w:gridCol w:w="1134"/>
        <w:gridCol w:w="1275"/>
      </w:tblGrid>
      <w:tr w:rsidR="001B601E" w:rsidRPr="00683AB6" w:rsidTr="009759CF">
        <w:trPr>
          <w:trHeight w:val="270"/>
        </w:trPr>
        <w:tc>
          <w:tcPr>
            <w:tcW w:w="1384" w:type="dxa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1.õppepäev</w:t>
            </w:r>
          </w:p>
        </w:tc>
        <w:tc>
          <w:tcPr>
            <w:tcW w:w="1139" w:type="dxa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2.õppepäev</w:t>
            </w:r>
          </w:p>
        </w:tc>
        <w:tc>
          <w:tcPr>
            <w:tcW w:w="1275" w:type="dxa"/>
            <w:gridSpan w:val="2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3.õppepäev</w:t>
            </w:r>
          </w:p>
        </w:tc>
        <w:tc>
          <w:tcPr>
            <w:tcW w:w="1275" w:type="dxa"/>
            <w:gridSpan w:val="2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4.õppepäev</w:t>
            </w:r>
          </w:p>
        </w:tc>
        <w:tc>
          <w:tcPr>
            <w:tcW w:w="1274" w:type="dxa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5.õppepäev</w:t>
            </w:r>
          </w:p>
        </w:tc>
        <w:tc>
          <w:tcPr>
            <w:tcW w:w="1134" w:type="dxa"/>
          </w:tcPr>
          <w:p w:rsidR="001B601E" w:rsidRPr="00683AB6" w:rsidRDefault="001B601E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6.õppepäev</w:t>
            </w:r>
          </w:p>
        </w:tc>
        <w:tc>
          <w:tcPr>
            <w:tcW w:w="1134" w:type="dxa"/>
          </w:tcPr>
          <w:p w:rsidR="001B601E" w:rsidRPr="00683AB6" w:rsidRDefault="00B320E9" w:rsidP="00AE440D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7</w:t>
            </w:r>
            <w:r w:rsidR="001B601E" w:rsidRPr="00683AB6">
              <w:rPr>
                <w:rFonts w:ascii="Arial Narrow" w:hAnsi="Arial Narrow"/>
                <w:sz w:val="20"/>
                <w:szCs w:val="20"/>
              </w:rPr>
              <w:t>.õppepäev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01E" w:rsidRPr="00683AB6" w:rsidRDefault="00B320E9" w:rsidP="00BC065E">
            <w:pPr>
              <w:rPr>
                <w:rFonts w:ascii="Arial Narrow" w:hAnsi="Arial Narrow"/>
                <w:sz w:val="20"/>
                <w:szCs w:val="20"/>
              </w:rPr>
            </w:pPr>
            <w:r w:rsidRPr="00683AB6">
              <w:rPr>
                <w:rFonts w:ascii="Arial Narrow" w:hAnsi="Arial Narrow"/>
                <w:sz w:val="20"/>
                <w:szCs w:val="20"/>
              </w:rPr>
              <w:t>8.</w:t>
            </w:r>
            <w:r w:rsidR="001B601E" w:rsidRPr="00683AB6">
              <w:rPr>
                <w:rFonts w:ascii="Arial Narrow" w:hAnsi="Arial Narrow"/>
                <w:sz w:val="20"/>
                <w:szCs w:val="20"/>
              </w:rPr>
              <w:t>õppepäev</w:t>
            </w:r>
          </w:p>
        </w:tc>
      </w:tr>
      <w:tr w:rsidR="001B601E" w:rsidRPr="00683AB6" w:rsidTr="009759CF">
        <w:tc>
          <w:tcPr>
            <w:tcW w:w="1384" w:type="dxa"/>
            <w:tcBorders>
              <w:bottom w:val="single" w:sz="4" w:space="0" w:color="auto"/>
            </w:tcBorders>
          </w:tcPr>
          <w:p w:rsidR="001B601E" w:rsidRPr="00683AB6" w:rsidRDefault="007C13C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DF0DC3" w:rsidRPr="00683AB6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B601E" w:rsidRPr="00683AB6" w:rsidRDefault="007C13CB" w:rsidP="00AA46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DF0DC3" w:rsidRPr="00683AB6">
              <w:rPr>
                <w:rFonts w:ascii="Arial Narrow" w:hAnsi="Arial Narrow"/>
              </w:rPr>
              <w:t>.02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B601E" w:rsidRPr="00683AB6" w:rsidRDefault="007C13C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DF0DC3" w:rsidRPr="00683AB6">
              <w:rPr>
                <w:rFonts w:ascii="Arial Narrow" w:hAnsi="Arial Narrow"/>
              </w:rPr>
              <w:t>.02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B601E" w:rsidRPr="00683AB6" w:rsidRDefault="00DF0DC3" w:rsidP="007C13CB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2</w:t>
            </w:r>
            <w:r w:rsidR="007C13CB">
              <w:rPr>
                <w:rFonts w:ascii="Arial Narrow" w:hAnsi="Arial Narrow"/>
              </w:rPr>
              <w:t>7</w:t>
            </w:r>
            <w:r w:rsidRPr="00683AB6">
              <w:rPr>
                <w:rFonts w:ascii="Arial Narrow" w:hAnsi="Arial Narrow"/>
              </w:rPr>
              <w:t>.02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B601E" w:rsidRPr="00683AB6" w:rsidRDefault="007C13C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  <w:r w:rsidR="00BE363F" w:rsidRPr="00683AB6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01E" w:rsidRPr="00683AB6" w:rsidRDefault="007C13CB" w:rsidP="00AA46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3222E7" w:rsidRPr="00683AB6">
              <w:rPr>
                <w:rFonts w:ascii="Arial Narrow" w:hAnsi="Arial Narrow"/>
              </w:rPr>
              <w:t>.0</w:t>
            </w:r>
            <w:r w:rsidR="00AA46E1" w:rsidRPr="00683AB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01E" w:rsidRPr="00683AB6" w:rsidRDefault="00DF0DC3" w:rsidP="007C13CB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2</w:t>
            </w:r>
            <w:r w:rsidR="007C13CB">
              <w:rPr>
                <w:rFonts w:ascii="Arial Narrow" w:hAnsi="Arial Narrow"/>
              </w:rPr>
              <w:t>0</w:t>
            </w:r>
            <w:r w:rsidR="00BE363F" w:rsidRPr="00683AB6">
              <w:rPr>
                <w:rFonts w:ascii="Arial Narrow" w:hAnsi="Arial Narrow"/>
              </w:rPr>
              <w:t>.0</w:t>
            </w:r>
            <w:r w:rsidR="00062F1E" w:rsidRPr="00683AB6">
              <w:rPr>
                <w:rFonts w:ascii="Arial Narrow" w:hAnsi="Arial Narrow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1B601E" w:rsidRPr="00683AB6" w:rsidRDefault="00C26FF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7C13CB">
              <w:rPr>
                <w:rFonts w:ascii="Arial Narrow" w:hAnsi="Arial Narrow"/>
              </w:rPr>
              <w:t>3</w:t>
            </w:r>
            <w:r w:rsidR="00B52E20" w:rsidRPr="00683AB6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4</w:t>
            </w:r>
          </w:p>
        </w:tc>
      </w:tr>
      <w:tr w:rsidR="00B320E9" w:rsidRPr="00683AB6" w:rsidTr="006D3C86">
        <w:trPr>
          <w:gridAfter w:val="5"/>
          <w:wAfter w:w="5738" w:type="dxa"/>
        </w:trPr>
        <w:tc>
          <w:tcPr>
            <w:tcW w:w="1384" w:type="dxa"/>
          </w:tcPr>
          <w:p w:rsidR="00B320E9" w:rsidRPr="00683AB6" w:rsidRDefault="00B320E9" w:rsidP="00B36AD0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9.õppepäev</w:t>
            </w:r>
          </w:p>
        </w:tc>
        <w:tc>
          <w:tcPr>
            <w:tcW w:w="1384" w:type="dxa"/>
            <w:gridSpan w:val="2"/>
          </w:tcPr>
          <w:p w:rsidR="00B320E9" w:rsidRPr="00683AB6" w:rsidRDefault="00B320E9" w:rsidP="00374050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10.õppepäev</w:t>
            </w:r>
          </w:p>
        </w:tc>
        <w:tc>
          <w:tcPr>
            <w:tcW w:w="1384" w:type="dxa"/>
            <w:gridSpan w:val="2"/>
          </w:tcPr>
          <w:p w:rsidR="00B320E9" w:rsidRPr="00683AB6" w:rsidRDefault="00B320E9" w:rsidP="00374050">
            <w:pPr>
              <w:rPr>
                <w:rFonts w:ascii="Arial Narrow" w:hAnsi="Arial Narrow"/>
              </w:rPr>
            </w:pPr>
          </w:p>
        </w:tc>
      </w:tr>
      <w:tr w:rsidR="00B320E9" w:rsidRPr="00683AB6" w:rsidTr="006D3C86">
        <w:trPr>
          <w:gridAfter w:val="5"/>
          <w:wAfter w:w="5738" w:type="dxa"/>
        </w:trPr>
        <w:tc>
          <w:tcPr>
            <w:tcW w:w="1384" w:type="dxa"/>
          </w:tcPr>
          <w:p w:rsidR="00B320E9" w:rsidRPr="00683AB6" w:rsidRDefault="00062F1E" w:rsidP="007C13CB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1</w:t>
            </w:r>
            <w:r w:rsidR="00475992">
              <w:rPr>
                <w:rFonts w:ascii="Arial Narrow" w:hAnsi="Arial Narrow"/>
              </w:rPr>
              <w:t>7</w:t>
            </w:r>
            <w:r w:rsidR="001F1B46" w:rsidRPr="00683AB6">
              <w:rPr>
                <w:rFonts w:ascii="Arial Narrow" w:hAnsi="Arial Narrow"/>
              </w:rPr>
              <w:t>.0</w:t>
            </w:r>
            <w:r w:rsidR="00AA46E1" w:rsidRPr="00683AB6">
              <w:rPr>
                <w:rFonts w:ascii="Arial Narrow" w:hAnsi="Arial Narrow"/>
              </w:rPr>
              <w:t>4</w:t>
            </w:r>
          </w:p>
        </w:tc>
        <w:tc>
          <w:tcPr>
            <w:tcW w:w="1384" w:type="dxa"/>
            <w:gridSpan w:val="2"/>
          </w:tcPr>
          <w:p w:rsidR="00B320E9" w:rsidRPr="00683AB6" w:rsidRDefault="00475992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  <w:r w:rsidR="00BE363F" w:rsidRPr="00683AB6">
              <w:rPr>
                <w:rFonts w:ascii="Arial Narrow" w:hAnsi="Arial Narrow"/>
              </w:rPr>
              <w:t>.0</w:t>
            </w:r>
            <w:r w:rsidR="007E2F3E" w:rsidRPr="00683AB6">
              <w:rPr>
                <w:rFonts w:ascii="Arial Narrow" w:hAnsi="Arial Narrow"/>
              </w:rPr>
              <w:t>4</w:t>
            </w:r>
          </w:p>
        </w:tc>
        <w:tc>
          <w:tcPr>
            <w:tcW w:w="1384" w:type="dxa"/>
            <w:gridSpan w:val="2"/>
          </w:tcPr>
          <w:p w:rsidR="00B320E9" w:rsidRPr="00683AB6" w:rsidRDefault="00B320E9" w:rsidP="00374050">
            <w:pPr>
              <w:rPr>
                <w:rFonts w:ascii="Arial Narrow" w:hAnsi="Arial Narrow"/>
              </w:rPr>
            </w:pPr>
          </w:p>
        </w:tc>
      </w:tr>
    </w:tbl>
    <w:p w:rsidR="00C650BB" w:rsidRPr="00683AB6" w:rsidRDefault="00AB0B6D" w:rsidP="009250DA">
      <w:pPr>
        <w:spacing w:before="60" w:after="0" w:line="240" w:lineRule="auto"/>
        <w:rPr>
          <w:rFonts w:ascii="Verdana" w:hAnsi="Verdana"/>
          <w:b/>
          <w:sz w:val="20"/>
        </w:rPr>
      </w:pPr>
      <w:r w:rsidRPr="00683AB6">
        <w:rPr>
          <w:rFonts w:ascii="Verdana" w:hAnsi="Verdana"/>
          <w:b/>
          <w:sz w:val="20"/>
        </w:rPr>
        <w:t xml:space="preserve">Vaatluspraktiline </w:t>
      </w:r>
      <w:r w:rsidR="00C650BB" w:rsidRPr="00683AB6">
        <w:rPr>
          <w:rFonts w:ascii="Verdana" w:hAnsi="Verdana"/>
          <w:b/>
          <w:sz w:val="20"/>
        </w:rPr>
        <w:t xml:space="preserve"> õppus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276"/>
        <w:gridCol w:w="1108"/>
        <w:gridCol w:w="1302"/>
      </w:tblGrid>
      <w:tr w:rsidR="00B320E9" w:rsidRPr="00683AB6" w:rsidTr="00B320E9">
        <w:tc>
          <w:tcPr>
            <w:tcW w:w="1384" w:type="dxa"/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1.õppepäev</w:t>
            </w:r>
          </w:p>
        </w:tc>
        <w:tc>
          <w:tcPr>
            <w:tcW w:w="1276" w:type="dxa"/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2.õppepäev</w:t>
            </w:r>
          </w:p>
        </w:tc>
        <w:tc>
          <w:tcPr>
            <w:tcW w:w="1276" w:type="dxa"/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3.õppepäev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4.õppepäev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20E9" w:rsidRPr="00683AB6" w:rsidRDefault="00B320E9" w:rsidP="00374050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5.õppepäev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  <w:b/>
              </w:rPr>
            </w:pPr>
          </w:p>
        </w:tc>
      </w:tr>
      <w:tr w:rsidR="00B320E9" w:rsidRPr="00683AB6" w:rsidTr="00B320E9">
        <w:tc>
          <w:tcPr>
            <w:tcW w:w="1384" w:type="dxa"/>
          </w:tcPr>
          <w:p w:rsidR="00B320E9" w:rsidRPr="00683AB6" w:rsidRDefault="007C13CB" w:rsidP="001522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A81C87" w:rsidRPr="00683AB6">
              <w:rPr>
                <w:rFonts w:ascii="Arial Narrow" w:hAnsi="Arial Narrow"/>
              </w:rPr>
              <w:t>.</w:t>
            </w:r>
            <w:r w:rsidR="00BE363F" w:rsidRPr="00683AB6">
              <w:rPr>
                <w:rFonts w:ascii="Arial Narrow" w:hAnsi="Arial Narrow"/>
              </w:rPr>
              <w:t>0</w:t>
            </w:r>
            <w:r w:rsidR="00D80479" w:rsidRPr="00683AB6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</w:tcPr>
          <w:p w:rsidR="00B320E9" w:rsidRPr="00683AB6" w:rsidRDefault="007C13C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450F9C">
              <w:rPr>
                <w:rFonts w:ascii="Arial Narrow" w:hAnsi="Arial Narrow"/>
              </w:rPr>
              <w:t>1</w:t>
            </w:r>
            <w:r w:rsidR="007D1029" w:rsidRPr="00683AB6">
              <w:rPr>
                <w:rFonts w:ascii="Arial Narrow" w:hAnsi="Arial Narrow"/>
              </w:rPr>
              <w:t>.</w:t>
            </w:r>
            <w:r w:rsidR="00BE363F" w:rsidRPr="00683AB6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</w:tcPr>
          <w:p w:rsidR="00B320E9" w:rsidRPr="00683AB6" w:rsidRDefault="007C13CB" w:rsidP="007C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  <w:r w:rsidR="00D80479" w:rsidRPr="00683AB6">
              <w:rPr>
                <w:rFonts w:ascii="Arial Narrow" w:hAnsi="Arial Narrow"/>
              </w:rPr>
              <w:t>0</w:t>
            </w:r>
            <w:r w:rsidR="00BE363F" w:rsidRPr="00683AB6">
              <w:rPr>
                <w:rFonts w:ascii="Arial Narrow" w:hAnsi="Arial Narrow"/>
              </w:rPr>
              <w:t>6</w:t>
            </w:r>
            <w:r w:rsidR="00E240D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20E9" w:rsidRPr="00A54742" w:rsidRDefault="00371CEE" w:rsidP="007C13CB">
            <w:pPr>
              <w:rPr>
                <w:rFonts w:ascii="Arial Narrow" w:hAnsi="Arial Narrow"/>
              </w:rPr>
            </w:pPr>
            <w:r w:rsidRPr="00A54742">
              <w:rPr>
                <w:rFonts w:ascii="Arial Narrow" w:hAnsi="Arial Narrow"/>
              </w:rPr>
              <w:t>1</w:t>
            </w:r>
            <w:r w:rsidR="007C13CB">
              <w:rPr>
                <w:rFonts w:ascii="Arial Narrow" w:hAnsi="Arial Narrow"/>
              </w:rPr>
              <w:t>2</w:t>
            </w:r>
            <w:r w:rsidR="00285F3A" w:rsidRPr="00A54742">
              <w:rPr>
                <w:rFonts w:ascii="Arial Narrow" w:hAnsi="Arial Narrow"/>
              </w:rPr>
              <w:t>.07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20E9" w:rsidRPr="00683AB6" w:rsidRDefault="007C13CB" w:rsidP="003740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BE363F" w:rsidRPr="00683AB6">
              <w:rPr>
                <w:rFonts w:ascii="Arial Narrow" w:hAnsi="Arial Narrow"/>
              </w:rPr>
              <w:t>.08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B320E9" w:rsidRPr="00683AB6" w:rsidRDefault="00B320E9" w:rsidP="00FB0EDF">
            <w:pPr>
              <w:rPr>
                <w:rFonts w:ascii="Arial Narrow" w:hAnsi="Arial Narrow"/>
                <w:b/>
              </w:rPr>
            </w:pPr>
          </w:p>
        </w:tc>
      </w:tr>
    </w:tbl>
    <w:p w:rsidR="001B601E" w:rsidRDefault="001B601E" w:rsidP="00EE530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E5303" w:rsidRPr="00187F8E" w:rsidRDefault="00EE5303" w:rsidP="00EE5303">
      <w:pPr>
        <w:spacing w:after="0" w:line="240" w:lineRule="auto"/>
        <w:rPr>
          <w:rFonts w:ascii="Arial Narrow" w:hAnsi="Arial Narrow"/>
          <w:b/>
        </w:rPr>
      </w:pPr>
      <w:r w:rsidRPr="00187F8E">
        <w:rPr>
          <w:rFonts w:ascii="Arial Narrow" w:hAnsi="Arial Narrow"/>
          <w:b/>
        </w:rPr>
        <w:t>Õppekava lühiandmed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71"/>
        <w:gridCol w:w="1134"/>
        <w:gridCol w:w="1984"/>
      </w:tblGrid>
      <w:tr w:rsidR="009F2922" w:rsidRPr="00187F8E" w:rsidTr="0099282D">
        <w:tc>
          <w:tcPr>
            <w:tcW w:w="9889" w:type="dxa"/>
            <w:gridSpan w:val="3"/>
          </w:tcPr>
          <w:p w:rsidR="009F2922" w:rsidRPr="00187F8E" w:rsidRDefault="009F2922" w:rsidP="00534D4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Õppekava nimetus:  </w:t>
            </w:r>
            <w:r w:rsidR="00534D44">
              <w:rPr>
                <w:rFonts w:ascii="Arial Narrow" w:hAnsi="Arial Narrow"/>
                <w:b/>
              </w:rPr>
              <w:t xml:space="preserve"> M</w:t>
            </w:r>
            <w:r w:rsidRPr="00187F8E">
              <w:rPr>
                <w:rFonts w:ascii="Arial Narrow" w:hAnsi="Arial Narrow"/>
                <w:b/>
              </w:rPr>
              <w:t>esinduse  ABC</w:t>
            </w:r>
          </w:p>
        </w:tc>
      </w:tr>
      <w:tr w:rsidR="00EE5303" w:rsidRPr="00187F8E" w:rsidTr="0099282D">
        <w:tc>
          <w:tcPr>
            <w:tcW w:w="9889" w:type="dxa"/>
            <w:gridSpan w:val="3"/>
          </w:tcPr>
          <w:p w:rsidR="009F2922" w:rsidRPr="00187F8E" w:rsidRDefault="009F2922" w:rsidP="00414895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Õppekavarühm ja õ</w:t>
            </w:r>
            <w:r w:rsidR="00EE5303" w:rsidRPr="00187F8E">
              <w:rPr>
                <w:rFonts w:ascii="Arial Narrow" w:hAnsi="Arial Narrow"/>
                <w:b/>
              </w:rPr>
              <w:t xml:space="preserve">ppekava koostamise alus: </w:t>
            </w:r>
            <w:r w:rsidR="00534D44">
              <w:rPr>
                <w:rFonts w:ascii="Arial Narrow" w:hAnsi="Arial Narrow"/>
                <w:b/>
              </w:rPr>
              <w:t>Põllumajandus, loomakasvatus</w:t>
            </w:r>
          </w:p>
          <w:p w:rsidR="00EE5303" w:rsidRPr="00187F8E" w:rsidRDefault="009F2922" w:rsidP="00EE530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</w:t>
            </w:r>
            <w:r w:rsidR="00CD11DC" w:rsidRPr="00187F8E">
              <w:rPr>
                <w:rFonts w:ascii="Arial Narrow" w:hAnsi="Arial Narrow"/>
              </w:rPr>
              <w:t xml:space="preserve">ajandustegevuse teade nr. </w:t>
            </w:r>
            <w:r w:rsidR="00C27C58">
              <w:rPr>
                <w:rFonts w:ascii="Arial Narrow" w:hAnsi="Arial Narrow"/>
              </w:rPr>
              <w:t>152295</w:t>
            </w:r>
          </w:p>
          <w:p w:rsidR="00E01CBC" w:rsidRPr="00187F8E" w:rsidRDefault="007E2F3E" w:rsidP="00EE530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</w:t>
            </w:r>
            <w:r w:rsidR="00E01CBC" w:rsidRPr="00187F8E">
              <w:rPr>
                <w:rFonts w:ascii="Arial Narrow" w:hAnsi="Arial Narrow"/>
              </w:rPr>
              <w:t>ppekava</w:t>
            </w:r>
            <w:r w:rsidR="00CD11DC" w:rsidRPr="00187F8E">
              <w:rPr>
                <w:rFonts w:ascii="Arial Narrow" w:hAnsi="Arial Narrow"/>
              </w:rPr>
              <w:t xml:space="preserve"> „Mesinduse ABC</w:t>
            </w:r>
            <w:r w:rsidR="000E2CDE" w:rsidRPr="00187F8E">
              <w:rPr>
                <w:rFonts w:ascii="Arial Narrow" w:hAnsi="Arial Narrow"/>
              </w:rPr>
              <w:t>“</w:t>
            </w:r>
          </w:p>
          <w:p w:rsidR="00761FA8" w:rsidRPr="00187F8E" w:rsidRDefault="006E3137" w:rsidP="00761FA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Mesinik, tase 4</w:t>
            </w:r>
            <w:r w:rsidR="00761FA8" w:rsidRPr="00187F8E">
              <w:rPr>
                <w:rFonts w:ascii="Arial Narrow" w:hAnsi="Arial Narrow"/>
              </w:rPr>
              <w:t xml:space="preserve"> kutsestandard</w:t>
            </w:r>
          </w:p>
          <w:p w:rsidR="00E01CBC" w:rsidRPr="00187F8E" w:rsidRDefault="00E01CBC" w:rsidP="00761FA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Täienduskoolituse standard, vastu võetud 19.06.2015 nr.27</w:t>
            </w:r>
          </w:p>
          <w:p w:rsidR="009A1142" w:rsidRPr="00187F8E" w:rsidRDefault="00761FA8" w:rsidP="00EE530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Kehtiv seadusandlus</w:t>
            </w:r>
          </w:p>
        </w:tc>
      </w:tr>
      <w:tr w:rsidR="00EE5303" w:rsidRPr="00187F8E" w:rsidTr="0099282D">
        <w:tc>
          <w:tcPr>
            <w:tcW w:w="9889" w:type="dxa"/>
            <w:gridSpan w:val="3"/>
          </w:tcPr>
          <w:p w:rsidR="009F2922" w:rsidRPr="00187F8E" w:rsidRDefault="009F2922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hAnsi="Arial Narrow"/>
                <w:b/>
              </w:rPr>
              <w:t>Eesmärk ja õpiväljundid</w:t>
            </w:r>
          </w:p>
          <w:p w:rsidR="00EE5303" w:rsidRPr="00187F8E" w:rsidRDefault="009F2922" w:rsidP="00720396">
            <w:pPr>
              <w:rPr>
                <w:rFonts w:ascii="Arial Narrow" w:eastAsia="Times New Roman" w:hAnsi="Arial Narrow" w:cs="Arial"/>
                <w:i/>
              </w:rPr>
            </w:pPr>
            <w:r w:rsidRPr="00187F8E">
              <w:rPr>
                <w:rFonts w:ascii="Arial Narrow" w:hAnsi="Arial Narrow"/>
                <w:b/>
              </w:rPr>
              <w:t>E</w:t>
            </w:r>
            <w:r w:rsidR="00EE5303" w:rsidRPr="00187F8E">
              <w:rPr>
                <w:rFonts w:ascii="Arial Narrow" w:hAnsi="Arial Narrow"/>
                <w:b/>
              </w:rPr>
              <w:t>esmärk</w:t>
            </w:r>
            <w:r w:rsidRPr="00187F8E">
              <w:rPr>
                <w:rFonts w:ascii="Arial Narrow" w:hAnsi="Arial Narrow"/>
                <w:b/>
              </w:rPr>
              <w:t>:</w:t>
            </w:r>
            <w:r w:rsidR="00EE5303" w:rsidRPr="00187F8E">
              <w:rPr>
                <w:rFonts w:ascii="Arial Narrow" w:hAnsi="Arial Narrow"/>
                <w:b/>
              </w:rPr>
              <w:t xml:space="preserve"> </w:t>
            </w:r>
          </w:p>
          <w:p w:rsidR="00883386" w:rsidRPr="00187F8E" w:rsidRDefault="00883386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eastAsia="Times New Roman" w:hAnsi="Arial Narrow" w:cs="Arial"/>
                <w:i/>
              </w:rPr>
            </w:pPr>
            <w:r w:rsidRPr="00187F8E">
              <w:rPr>
                <w:rFonts w:ascii="Arial Narrow" w:eastAsia="Times New Roman" w:hAnsi="Arial Narrow" w:cs="Arial"/>
              </w:rPr>
              <w:t xml:space="preserve">Kursuse edukalt läbinu </w:t>
            </w:r>
            <w:r w:rsidR="009C0796" w:rsidRPr="00187F8E">
              <w:rPr>
                <w:rFonts w:ascii="Arial Narrow" w:eastAsia="Times New Roman" w:hAnsi="Arial Narrow" w:cs="Arial"/>
              </w:rPr>
              <w:t>on omandanud mesindusalased algteadmised</w:t>
            </w:r>
            <w:r w:rsidR="0062737E">
              <w:rPr>
                <w:rFonts w:ascii="Arial Narrow" w:eastAsia="Times New Roman" w:hAnsi="Arial Narrow" w:cs="Arial"/>
              </w:rPr>
              <w:t xml:space="preserve"> mesila rajamiseks, mesilasperede </w:t>
            </w:r>
            <w:proofErr w:type="spellStart"/>
            <w:r w:rsidR="0062737E">
              <w:rPr>
                <w:rFonts w:ascii="Arial Narrow" w:eastAsia="Times New Roman" w:hAnsi="Arial Narrow" w:cs="Arial"/>
              </w:rPr>
              <w:t>isesisvaks</w:t>
            </w:r>
            <w:proofErr w:type="spellEnd"/>
            <w:r w:rsidR="0062737E">
              <w:rPr>
                <w:rFonts w:ascii="Arial Narrow" w:eastAsia="Times New Roman" w:hAnsi="Arial Narrow" w:cs="Arial"/>
              </w:rPr>
              <w:t xml:space="preserve"> hooldamiseks, mee tootmiseks ja turustamiseks</w:t>
            </w:r>
          </w:p>
          <w:p w:rsidR="00883386" w:rsidRPr="00187F8E" w:rsidRDefault="00883386" w:rsidP="00720396">
            <w:pPr>
              <w:rPr>
                <w:rFonts w:ascii="Arial Narrow" w:eastAsia="Times New Roman" w:hAnsi="Arial Narrow" w:cs="Arial"/>
                <w:b/>
              </w:rPr>
            </w:pPr>
            <w:r w:rsidRPr="00187F8E">
              <w:rPr>
                <w:rFonts w:ascii="Arial Narrow" w:eastAsia="Times New Roman" w:hAnsi="Arial Narrow" w:cs="Arial"/>
                <w:b/>
              </w:rPr>
              <w:t>Õpiväljundid:</w:t>
            </w:r>
          </w:p>
          <w:p w:rsidR="00CD11DC" w:rsidRPr="00187F8E" w:rsidRDefault="0062737E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Omab</w:t>
            </w:r>
            <w:r w:rsidR="00CD11DC" w:rsidRPr="00187F8E">
              <w:rPr>
                <w:rFonts w:ascii="Arial Narrow" w:hAnsi="Arial Narrow"/>
              </w:rPr>
              <w:t xml:space="preserve"> vajalik</w:t>
            </w:r>
            <w:r>
              <w:rPr>
                <w:rFonts w:ascii="Arial Narrow" w:hAnsi="Arial Narrow"/>
              </w:rPr>
              <w:t>ke</w:t>
            </w:r>
            <w:r w:rsidR="00CD11DC" w:rsidRPr="00187F8E">
              <w:rPr>
                <w:rFonts w:ascii="Arial Narrow" w:hAnsi="Arial Narrow"/>
              </w:rPr>
              <w:t xml:space="preserve"> algteadmis</w:t>
            </w:r>
            <w:r>
              <w:rPr>
                <w:rFonts w:ascii="Arial Narrow" w:hAnsi="Arial Narrow"/>
              </w:rPr>
              <w:t>i</w:t>
            </w:r>
            <w:r w:rsidR="00CD11DC" w:rsidRPr="00187F8E">
              <w:rPr>
                <w:rFonts w:ascii="Arial Narrow" w:hAnsi="Arial Narrow"/>
              </w:rPr>
              <w:t>, et alustada praktilist tegelemist mesindusega ja saada lisasissetulekut.</w:t>
            </w:r>
          </w:p>
          <w:p w:rsidR="00CD11DC" w:rsidRPr="00187F8E" w:rsidRDefault="0062737E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Kavandab</w:t>
            </w:r>
            <w:r w:rsidR="00CD11DC" w:rsidRPr="00187F8E">
              <w:rPr>
                <w:rFonts w:ascii="Arial Narrow" w:hAnsi="Arial Narrow"/>
              </w:rPr>
              <w:t xml:space="preserve"> mesila</w:t>
            </w:r>
            <w:r w:rsidR="00965EB8">
              <w:rPr>
                <w:rFonts w:ascii="Arial Narrow" w:hAnsi="Arial Narrow"/>
              </w:rPr>
              <w:t xml:space="preserve"> asukoh</w:t>
            </w:r>
            <w:r>
              <w:rPr>
                <w:rFonts w:ascii="Arial Narrow" w:hAnsi="Arial Narrow"/>
              </w:rPr>
              <w:t xml:space="preserve">a ning planeerib mesila </w:t>
            </w:r>
            <w:r w:rsidR="00965EB8">
              <w:rPr>
                <w:rFonts w:ascii="Arial Narrow" w:hAnsi="Arial Narrow"/>
              </w:rPr>
              <w:t>rajamis</w:t>
            </w:r>
            <w:r>
              <w:rPr>
                <w:rFonts w:ascii="Arial Narrow" w:hAnsi="Arial Narrow"/>
              </w:rPr>
              <w:t>e</w:t>
            </w:r>
            <w:r w:rsidR="00EB7C6C">
              <w:rPr>
                <w:rFonts w:ascii="Arial Narrow" w:hAnsi="Arial Narrow"/>
              </w:rPr>
              <w:t xml:space="preserve"> või laiendamise ja prognoosib sellega seotud kulud</w:t>
            </w:r>
          </w:p>
          <w:p w:rsidR="00CD11DC" w:rsidRPr="00187F8E" w:rsidRDefault="00CD11DC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</w:rPr>
              <w:t xml:space="preserve">Oskab valida </w:t>
            </w:r>
            <w:r w:rsidR="00965EB8">
              <w:rPr>
                <w:rFonts w:ascii="Arial Narrow" w:hAnsi="Arial Narrow"/>
              </w:rPr>
              <w:t xml:space="preserve">mesilas </w:t>
            </w:r>
            <w:r w:rsidRPr="00187F8E">
              <w:rPr>
                <w:rFonts w:ascii="Arial Narrow" w:hAnsi="Arial Narrow"/>
              </w:rPr>
              <w:t>vajaminevat inventari</w:t>
            </w:r>
            <w:r w:rsidR="00965EB8">
              <w:rPr>
                <w:rFonts w:ascii="Arial Narrow" w:hAnsi="Arial Narrow"/>
              </w:rPr>
              <w:t>,</w:t>
            </w:r>
            <w:r w:rsidRPr="00187F8E">
              <w:rPr>
                <w:rFonts w:ascii="Arial Narrow" w:hAnsi="Arial Narrow"/>
              </w:rPr>
              <w:t xml:space="preserve"> seda </w:t>
            </w:r>
            <w:r w:rsidR="00965EB8">
              <w:rPr>
                <w:rFonts w:ascii="Arial Narrow" w:hAnsi="Arial Narrow"/>
              </w:rPr>
              <w:t xml:space="preserve">hankida ja kasutamiseks </w:t>
            </w:r>
            <w:r w:rsidRPr="00187F8E">
              <w:rPr>
                <w:rFonts w:ascii="Arial Narrow" w:hAnsi="Arial Narrow"/>
              </w:rPr>
              <w:t>ette</w:t>
            </w:r>
            <w:r w:rsidR="00965EB8">
              <w:rPr>
                <w:rFonts w:ascii="Arial Narrow" w:hAnsi="Arial Narrow"/>
              </w:rPr>
              <w:t xml:space="preserve"> </w:t>
            </w:r>
            <w:r w:rsidRPr="00187F8E">
              <w:rPr>
                <w:rFonts w:ascii="Arial Narrow" w:hAnsi="Arial Narrow"/>
              </w:rPr>
              <w:t>valmistada</w:t>
            </w:r>
          </w:p>
          <w:p w:rsidR="00CD11DC" w:rsidRPr="00187F8E" w:rsidRDefault="00EB7C6C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Omab</w:t>
            </w:r>
            <w:r w:rsidR="00CD11DC" w:rsidRPr="00187F8E">
              <w:rPr>
                <w:rFonts w:ascii="Arial Narrow" w:hAnsi="Arial Narrow"/>
              </w:rPr>
              <w:t xml:space="preserve"> algteadmis</w:t>
            </w:r>
            <w:r>
              <w:rPr>
                <w:rFonts w:ascii="Arial Narrow" w:hAnsi="Arial Narrow"/>
              </w:rPr>
              <w:t>i</w:t>
            </w:r>
            <w:r w:rsidR="00CD11DC" w:rsidRPr="00187F8E">
              <w:rPr>
                <w:rFonts w:ascii="Arial Narrow" w:hAnsi="Arial Narrow"/>
              </w:rPr>
              <w:t xml:space="preserve"> mesilaspere bioloogiast</w:t>
            </w:r>
            <w:r w:rsidR="00965EB8">
              <w:rPr>
                <w:rFonts w:ascii="Arial Narrow" w:hAnsi="Arial Narrow"/>
              </w:rPr>
              <w:t xml:space="preserve"> ja käitumisest</w:t>
            </w:r>
            <w:r>
              <w:rPr>
                <w:rFonts w:ascii="Arial Narrow" w:hAnsi="Arial Narrow"/>
              </w:rPr>
              <w:t xml:space="preserve"> ning mesilaspere aastaringsetest hooldusvõtetest</w:t>
            </w:r>
          </w:p>
          <w:p w:rsidR="00EB7C6C" w:rsidRPr="00EB7C6C" w:rsidRDefault="00EB7C6C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EB7C6C">
              <w:rPr>
                <w:rFonts w:ascii="Arial Narrow" w:hAnsi="Arial Narrow"/>
              </w:rPr>
              <w:t xml:space="preserve">Omab põhiteadmisi kvaliteetse mee, vaha ja teiste mesindussaaduste tootmisest ja </w:t>
            </w:r>
            <w:proofErr w:type="spellStart"/>
            <w:r w:rsidRPr="00EB7C6C">
              <w:rPr>
                <w:rFonts w:ascii="Arial Narrow" w:hAnsi="Arial Narrow"/>
              </w:rPr>
              <w:t>turundamisest</w:t>
            </w:r>
            <w:proofErr w:type="spellEnd"/>
          </w:p>
          <w:p w:rsidR="00CD11DC" w:rsidRPr="00EB7C6C" w:rsidRDefault="00CD11DC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EB7C6C">
              <w:rPr>
                <w:rFonts w:ascii="Arial Narrow" w:hAnsi="Arial Narrow"/>
              </w:rPr>
              <w:t xml:space="preserve">On saanud algteadmised </w:t>
            </w:r>
            <w:r w:rsidR="00965EB8" w:rsidRPr="00EB7C6C">
              <w:rPr>
                <w:rFonts w:ascii="Arial Narrow" w:hAnsi="Arial Narrow"/>
              </w:rPr>
              <w:t xml:space="preserve">mesila </w:t>
            </w:r>
            <w:r w:rsidRPr="00EB7C6C">
              <w:rPr>
                <w:rFonts w:ascii="Arial Narrow" w:hAnsi="Arial Narrow"/>
              </w:rPr>
              <w:t>kärjemajandusest</w:t>
            </w:r>
            <w:r w:rsidR="00965EB8" w:rsidRPr="00EB7C6C">
              <w:rPr>
                <w:rFonts w:ascii="Arial Narrow" w:hAnsi="Arial Narrow"/>
              </w:rPr>
              <w:t xml:space="preserve"> ja selle korraldamisest</w:t>
            </w:r>
          </w:p>
          <w:p w:rsidR="00CD11DC" w:rsidRPr="00EB7C6C" w:rsidRDefault="00EB7C6C" w:rsidP="00CD11DC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EB7C6C">
              <w:rPr>
                <w:rFonts w:ascii="Arial Narrow" w:hAnsi="Arial Narrow"/>
              </w:rPr>
              <w:t>Tunneb mesilasperede paljundamise ja sülemlemise vältimise põhilisi võtteid, oskab neid rakendada</w:t>
            </w:r>
          </w:p>
          <w:p w:rsidR="00757D9D" w:rsidRPr="00757D9D" w:rsidRDefault="00CD11DC" w:rsidP="00757D9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</w:rPr>
              <w:t>On saanud algteadmised, et kaitsta mesilasperesid kahjurite eest</w:t>
            </w:r>
          </w:p>
          <w:p w:rsidR="00CD11DC" w:rsidRPr="00757D9D" w:rsidRDefault="00757D9D" w:rsidP="00757D9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Omab </w:t>
            </w:r>
            <w:r w:rsidR="00CD11DC" w:rsidRPr="00757D9D">
              <w:rPr>
                <w:rFonts w:ascii="Arial Narrow" w:hAnsi="Arial Narrow"/>
              </w:rPr>
              <w:t>algteadmis</w:t>
            </w:r>
            <w:r>
              <w:rPr>
                <w:rFonts w:ascii="Arial Narrow" w:hAnsi="Arial Narrow"/>
              </w:rPr>
              <w:t>i</w:t>
            </w:r>
            <w:r w:rsidR="00CD11DC" w:rsidRPr="00757D9D">
              <w:rPr>
                <w:rFonts w:ascii="Arial Narrow" w:hAnsi="Arial Narrow"/>
              </w:rPr>
              <w:t xml:space="preserve"> mesilaspere </w:t>
            </w:r>
            <w:r w:rsidR="00965EB8" w:rsidRPr="00757D9D">
              <w:rPr>
                <w:rFonts w:ascii="Arial Narrow" w:hAnsi="Arial Narrow"/>
              </w:rPr>
              <w:t>ohustavatest ja kahjustavatest</w:t>
            </w:r>
            <w:r w:rsidR="00CD11DC" w:rsidRPr="00757D9D">
              <w:rPr>
                <w:rFonts w:ascii="Arial Narrow" w:hAnsi="Arial Narrow"/>
              </w:rPr>
              <w:t xml:space="preserve"> haigustest</w:t>
            </w:r>
            <w:r>
              <w:rPr>
                <w:rFonts w:ascii="Arial Narrow" w:hAnsi="Arial Narrow"/>
              </w:rPr>
              <w:t xml:space="preserve"> ja kahjuritest ning nende tõrjest</w:t>
            </w:r>
          </w:p>
          <w:p w:rsidR="009F2922" w:rsidRPr="00187F8E" w:rsidRDefault="00757D9D" w:rsidP="00757D9D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Teab mesilaste nõelamisest ja mürgiallergiast lähtuvaid ohte, oskab</w:t>
            </w:r>
            <w:r w:rsidR="00CD11DC" w:rsidRPr="00187F8E">
              <w:rPr>
                <w:rFonts w:ascii="Arial Narrow" w:hAnsi="Arial Narrow"/>
              </w:rPr>
              <w:t xml:space="preserve"> kasutada esmaabivahendeid </w:t>
            </w:r>
            <w:r w:rsidR="00965EB8">
              <w:rPr>
                <w:rFonts w:ascii="Arial Narrow" w:hAnsi="Arial Narrow"/>
              </w:rPr>
              <w:t xml:space="preserve">ja –võtteid </w:t>
            </w:r>
            <w:r w:rsidR="00EA464A" w:rsidRPr="00187F8E">
              <w:rPr>
                <w:rFonts w:ascii="Arial Narrow" w:hAnsi="Arial Narrow"/>
              </w:rPr>
              <w:t xml:space="preserve"> </w:t>
            </w:r>
          </w:p>
        </w:tc>
      </w:tr>
      <w:tr w:rsidR="009F2922" w:rsidRPr="00187F8E" w:rsidTr="0099282D">
        <w:tc>
          <w:tcPr>
            <w:tcW w:w="6771" w:type="dxa"/>
          </w:tcPr>
          <w:p w:rsidR="009F2922" w:rsidRPr="00187F8E" w:rsidRDefault="009F2922" w:rsidP="009F292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lastRenderedPageBreak/>
              <w:t>Sihtgrupp ja õppe alustamise tingimused</w:t>
            </w:r>
          </w:p>
          <w:p w:rsidR="009F2922" w:rsidRPr="00187F8E" w:rsidRDefault="009F2922" w:rsidP="00AE2D94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Kõik inimesed, kes on huvitatud mesindusest, olenemata </w:t>
            </w:r>
            <w:r w:rsidR="00370808">
              <w:rPr>
                <w:rFonts w:ascii="Arial Narrow" w:hAnsi="Arial Narrow"/>
              </w:rPr>
              <w:t>eesmärgist</w:t>
            </w:r>
            <w:r w:rsidRPr="00187F8E">
              <w:rPr>
                <w:rFonts w:ascii="Arial Narrow" w:hAnsi="Arial Narrow"/>
              </w:rPr>
              <w:t>, kuhu tahetakse jõuda (harrastus, pool-profid, kutselised). Mesinduse</w:t>
            </w:r>
            <w:r w:rsidR="00CD11DC" w:rsidRPr="00187F8E">
              <w:rPr>
                <w:rFonts w:ascii="Arial Narrow" w:hAnsi="Arial Narrow"/>
              </w:rPr>
              <w:t xml:space="preserve"> </w:t>
            </w:r>
            <w:r w:rsidR="00AE2D94">
              <w:rPr>
                <w:rFonts w:ascii="Arial Narrow" w:hAnsi="Arial Narrow"/>
              </w:rPr>
              <w:t xml:space="preserve">alal </w:t>
            </w:r>
            <w:r w:rsidR="00CD11DC" w:rsidRPr="00187F8E">
              <w:rPr>
                <w:rFonts w:ascii="Arial Narrow" w:hAnsi="Arial Narrow"/>
              </w:rPr>
              <w:t xml:space="preserve">kogemus </w:t>
            </w:r>
            <w:r w:rsidR="00AE2D94">
              <w:rPr>
                <w:rFonts w:ascii="Arial Narrow" w:hAnsi="Arial Narrow"/>
              </w:rPr>
              <w:t>ei ole nõutav, vähene kogemus võib olla.</w:t>
            </w:r>
            <w:r w:rsidR="00414895" w:rsidRPr="00187F8E">
              <w:rPr>
                <w:rFonts w:ascii="Arial Narrow" w:hAnsi="Arial Narrow"/>
              </w:rPr>
              <w:t xml:space="preserve"> Haridustase </w:t>
            </w:r>
            <w:r w:rsidR="00FF27CD" w:rsidRPr="00187F8E">
              <w:rPr>
                <w:rFonts w:ascii="Arial Narrow" w:hAnsi="Arial Narrow"/>
              </w:rPr>
              <w:t>po</w:t>
            </w:r>
            <w:r w:rsidR="00414895" w:rsidRPr="00187F8E">
              <w:rPr>
                <w:rFonts w:ascii="Arial Narrow" w:hAnsi="Arial Narrow"/>
              </w:rPr>
              <w:t>le määrat</w:t>
            </w:r>
            <w:r w:rsidR="00757D9D">
              <w:rPr>
                <w:rFonts w:ascii="Arial Narrow" w:hAnsi="Arial Narrow"/>
              </w:rPr>
              <w:t>letud</w:t>
            </w:r>
            <w:r w:rsidR="00414895" w:rsidRPr="00187F8E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134" w:type="dxa"/>
          </w:tcPr>
          <w:p w:rsidR="009F2922" w:rsidRPr="00187F8E" w:rsidRDefault="009F2922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9F2922" w:rsidRPr="00187F8E" w:rsidRDefault="009F2922" w:rsidP="00A1055B">
            <w:pPr>
              <w:rPr>
                <w:rFonts w:ascii="Arial Narrow" w:hAnsi="Arial Narrow"/>
                <w:b/>
              </w:rPr>
            </w:pPr>
          </w:p>
        </w:tc>
      </w:tr>
      <w:tr w:rsidR="009F2922" w:rsidRPr="00187F8E" w:rsidTr="0099282D">
        <w:tc>
          <w:tcPr>
            <w:tcW w:w="6771" w:type="dxa"/>
          </w:tcPr>
          <w:p w:rsidR="009F2922" w:rsidRPr="00187F8E" w:rsidRDefault="009F2922" w:rsidP="009F292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Õppe kogumaht, sel</w:t>
            </w:r>
            <w:r w:rsidR="00F90846" w:rsidRPr="00187F8E">
              <w:rPr>
                <w:rFonts w:ascii="Arial Narrow" w:hAnsi="Arial Narrow"/>
                <w:b/>
              </w:rPr>
              <w:t>le ülesehitus, õppekeskkond ja õ</w:t>
            </w:r>
            <w:r w:rsidRPr="00187F8E">
              <w:rPr>
                <w:rFonts w:ascii="Arial Narrow" w:hAnsi="Arial Narrow"/>
                <w:b/>
              </w:rPr>
              <w:t>ppevahendid</w:t>
            </w:r>
          </w:p>
          <w:p w:rsidR="005123B9" w:rsidRPr="00187F8E" w:rsidRDefault="00751569" w:rsidP="00720396">
            <w:pPr>
              <w:rPr>
                <w:rFonts w:ascii="Arial Narrow" w:hAnsi="Arial Narrow"/>
                <w:color w:val="000000"/>
              </w:rPr>
            </w:pPr>
            <w:r w:rsidRPr="00187F8E">
              <w:rPr>
                <w:rFonts w:ascii="Arial Narrow" w:hAnsi="Arial Narrow"/>
                <w:color w:val="000000"/>
              </w:rPr>
              <w:t>Maht:</w:t>
            </w:r>
            <w:r w:rsidR="000E2CDE" w:rsidRPr="00187F8E">
              <w:rPr>
                <w:rFonts w:ascii="Arial Narrow" w:hAnsi="Arial Narrow"/>
              </w:rPr>
              <w:t>80</w:t>
            </w:r>
            <w:r w:rsidR="005123B9" w:rsidRPr="00187F8E">
              <w:rPr>
                <w:rFonts w:ascii="Arial Narrow" w:hAnsi="Arial Narrow"/>
              </w:rPr>
              <w:t xml:space="preserve"> ak</w:t>
            </w:r>
            <w:r w:rsidR="00370808">
              <w:rPr>
                <w:rFonts w:ascii="Arial Narrow" w:hAnsi="Arial Narrow"/>
              </w:rPr>
              <w:t>ad</w:t>
            </w:r>
            <w:r w:rsidR="005123B9" w:rsidRPr="00187F8E">
              <w:rPr>
                <w:rFonts w:ascii="Arial Narrow" w:hAnsi="Arial Narrow"/>
              </w:rPr>
              <w:t>/tundi (</w:t>
            </w:r>
            <w:r w:rsidR="00CD11DC" w:rsidRPr="00187F8E">
              <w:rPr>
                <w:rFonts w:ascii="Arial Narrow" w:hAnsi="Arial Narrow"/>
              </w:rPr>
              <w:t>4</w:t>
            </w:r>
            <w:r w:rsidR="00DB61E0">
              <w:rPr>
                <w:rFonts w:ascii="Arial Narrow" w:hAnsi="Arial Narrow"/>
              </w:rPr>
              <w:t>0</w:t>
            </w:r>
            <w:r w:rsidR="00CD11DC" w:rsidRPr="00187F8E">
              <w:rPr>
                <w:rFonts w:ascii="Arial Narrow" w:hAnsi="Arial Narrow"/>
              </w:rPr>
              <w:t xml:space="preserve"> </w:t>
            </w:r>
            <w:r w:rsidR="009250DA">
              <w:rPr>
                <w:rFonts w:ascii="Arial Narrow" w:hAnsi="Arial Narrow"/>
              </w:rPr>
              <w:t>loengu</w:t>
            </w:r>
            <w:r w:rsidR="00CD11DC" w:rsidRPr="00187F8E">
              <w:rPr>
                <w:rFonts w:ascii="Arial Narrow" w:hAnsi="Arial Narrow"/>
              </w:rPr>
              <w:t>tundi auditooriumis</w:t>
            </w:r>
            <w:r w:rsidR="009250DA">
              <w:rPr>
                <w:rFonts w:ascii="Arial Narrow" w:hAnsi="Arial Narrow"/>
              </w:rPr>
              <w:t>/veebis,</w:t>
            </w:r>
            <w:r w:rsidR="00CD11DC" w:rsidRPr="00187F8E">
              <w:rPr>
                <w:rFonts w:ascii="Arial Narrow" w:hAnsi="Arial Narrow"/>
              </w:rPr>
              <w:t>20</w:t>
            </w:r>
            <w:r w:rsidR="005123B9" w:rsidRPr="00187F8E">
              <w:rPr>
                <w:rFonts w:ascii="Arial Narrow" w:hAnsi="Arial Narrow"/>
              </w:rPr>
              <w:t xml:space="preserve"> tundi vaatluspraktikat mesi</w:t>
            </w:r>
            <w:r w:rsidR="00370808">
              <w:rPr>
                <w:rFonts w:ascii="Arial Narrow" w:hAnsi="Arial Narrow"/>
              </w:rPr>
              <w:t>lastes, lisaks kursuse lõpetamis</w:t>
            </w:r>
            <w:r w:rsidR="005123B9" w:rsidRPr="00187F8E">
              <w:rPr>
                <w:rFonts w:ascii="Arial Narrow" w:hAnsi="Arial Narrow"/>
              </w:rPr>
              <w:t xml:space="preserve">e 2 </w:t>
            </w:r>
            <w:r w:rsidR="00370808">
              <w:rPr>
                <w:rFonts w:ascii="Arial Narrow" w:hAnsi="Arial Narrow"/>
              </w:rPr>
              <w:t>tundi</w:t>
            </w:r>
            <w:r w:rsidR="005123B9" w:rsidRPr="00187F8E">
              <w:rPr>
                <w:rFonts w:ascii="Arial Narrow" w:hAnsi="Arial Narrow"/>
              </w:rPr>
              <w:t xml:space="preserve"> mesilas</w:t>
            </w:r>
            <w:r w:rsidR="00C27C58">
              <w:rPr>
                <w:rFonts w:ascii="Arial Narrow" w:hAnsi="Arial Narrow"/>
              </w:rPr>
              <w:t xml:space="preserve"> ja kodutöö min.1</w:t>
            </w:r>
            <w:r w:rsidR="00DB61E0">
              <w:rPr>
                <w:rFonts w:ascii="Arial Narrow" w:hAnsi="Arial Narrow"/>
              </w:rPr>
              <w:t>8</w:t>
            </w:r>
            <w:r w:rsidR="000E2CDE" w:rsidRPr="00187F8E">
              <w:rPr>
                <w:rFonts w:ascii="Arial Narrow" w:hAnsi="Arial Narrow"/>
              </w:rPr>
              <w:t xml:space="preserve"> tundi</w:t>
            </w:r>
            <w:r w:rsidR="005123B9" w:rsidRPr="00187F8E">
              <w:rPr>
                <w:rFonts w:ascii="Arial Narrow" w:hAnsi="Arial Narrow"/>
              </w:rPr>
              <w:t>)</w:t>
            </w:r>
            <w:r w:rsidR="00370808">
              <w:rPr>
                <w:rFonts w:ascii="Arial Narrow" w:hAnsi="Arial Narrow"/>
              </w:rPr>
              <w:t>.</w:t>
            </w:r>
            <w:r w:rsidR="005123B9" w:rsidRPr="00187F8E">
              <w:rPr>
                <w:rFonts w:ascii="Arial Narrow" w:hAnsi="Arial Narrow"/>
              </w:rPr>
              <w:t xml:space="preserve"> Kursuslased peavad arvesta</w:t>
            </w:r>
            <w:r w:rsidR="000E2CDE" w:rsidRPr="00187F8E">
              <w:rPr>
                <w:rFonts w:ascii="Arial Narrow" w:hAnsi="Arial Narrow"/>
              </w:rPr>
              <w:t xml:space="preserve">ma </w:t>
            </w:r>
            <w:r w:rsidR="00370808">
              <w:rPr>
                <w:rFonts w:ascii="Arial Narrow" w:hAnsi="Arial Narrow"/>
              </w:rPr>
              <w:t xml:space="preserve">vastaval teemal </w:t>
            </w:r>
            <w:r w:rsidR="000E2CDE" w:rsidRPr="00187F8E">
              <w:rPr>
                <w:rFonts w:ascii="Arial Narrow" w:hAnsi="Arial Narrow"/>
              </w:rPr>
              <w:t>iseseisva kirjaliku töö koostamise</w:t>
            </w:r>
            <w:r w:rsidR="00370808">
              <w:rPr>
                <w:rFonts w:ascii="Arial Narrow" w:hAnsi="Arial Narrow"/>
              </w:rPr>
              <w:t xml:space="preserve"> ja esitamisega ning</w:t>
            </w:r>
            <w:r w:rsidR="000E2CDE" w:rsidRPr="00187F8E">
              <w:rPr>
                <w:rFonts w:ascii="Arial Narrow" w:hAnsi="Arial Narrow"/>
              </w:rPr>
              <w:t xml:space="preserve"> </w:t>
            </w:r>
            <w:r w:rsidR="00C23546">
              <w:rPr>
                <w:rFonts w:ascii="Arial Narrow" w:hAnsi="Arial Narrow"/>
              </w:rPr>
              <w:t xml:space="preserve">kursuse lõpus </w:t>
            </w:r>
            <w:r w:rsidR="00370808">
              <w:rPr>
                <w:rFonts w:ascii="Arial Narrow" w:hAnsi="Arial Narrow"/>
              </w:rPr>
              <w:t xml:space="preserve">valikvastustega </w:t>
            </w:r>
            <w:r w:rsidR="000E2CDE" w:rsidRPr="00187F8E">
              <w:rPr>
                <w:rFonts w:ascii="Arial Narrow" w:hAnsi="Arial Narrow"/>
              </w:rPr>
              <w:t>testiküsimus</w:t>
            </w:r>
            <w:r w:rsidR="00370808">
              <w:rPr>
                <w:rFonts w:ascii="Arial Narrow" w:hAnsi="Arial Narrow"/>
              </w:rPr>
              <w:t>tele vastamisega</w:t>
            </w:r>
            <w:r w:rsidR="000E2CDE" w:rsidRPr="00187F8E">
              <w:rPr>
                <w:rFonts w:ascii="Arial Narrow" w:hAnsi="Arial Narrow"/>
              </w:rPr>
              <w:t>.</w:t>
            </w:r>
          </w:p>
          <w:p w:rsidR="00F90846" w:rsidRPr="00187F8E" w:rsidRDefault="00F90846" w:rsidP="0072039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Õppekeskkond: </w:t>
            </w:r>
            <w:r w:rsidRPr="00187F8E">
              <w:rPr>
                <w:rFonts w:ascii="Arial Narrow" w:hAnsi="Arial Narrow"/>
              </w:rPr>
              <w:t>loenguruum</w:t>
            </w:r>
            <w:r w:rsidR="000B34A2">
              <w:rPr>
                <w:rFonts w:ascii="Arial Narrow" w:hAnsi="Arial Narrow"/>
              </w:rPr>
              <w:t xml:space="preserve"> või </w:t>
            </w:r>
            <w:proofErr w:type="spellStart"/>
            <w:r w:rsidR="000B34A2">
              <w:rPr>
                <w:rFonts w:ascii="Arial Narrow" w:hAnsi="Arial Narrow"/>
              </w:rPr>
              <w:t>Teams</w:t>
            </w:r>
            <w:proofErr w:type="spellEnd"/>
            <w:r w:rsidR="000B34A2">
              <w:rPr>
                <w:rFonts w:ascii="Arial Narrow" w:hAnsi="Arial Narrow"/>
              </w:rPr>
              <w:t>-veebikeskkond</w:t>
            </w:r>
            <w:r w:rsidRPr="00187F8E">
              <w:rPr>
                <w:rFonts w:ascii="Arial Narrow" w:hAnsi="Arial Narrow"/>
              </w:rPr>
              <w:t xml:space="preserve"> ja mesila</w:t>
            </w:r>
          </w:p>
          <w:p w:rsidR="00F90846" w:rsidRPr="00187F8E" w:rsidRDefault="00C27C58" w:rsidP="00C235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Õppija</w:t>
            </w:r>
            <w:r w:rsidR="003222E7">
              <w:rPr>
                <w:rFonts w:ascii="Arial Narrow" w:hAnsi="Arial Narrow"/>
              </w:rPr>
              <w:t xml:space="preserve">te arv ühes grupis </w:t>
            </w:r>
            <w:proofErr w:type="spellStart"/>
            <w:r w:rsidR="003222E7">
              <w:rPr>
                <w:rFonts w:ascii="Arial Narrow" w:hAnsi="Arial Narrow"/>
              </w:rPr>
              <w:t>max</w:t>
            </w:r>
            <w:proofErr w:type="spellEnd"/>
            <w:r w:rsidR="003222E7">
              <w:rPr>
                <w:rFonts w:ascii="Arial Narrow" w:hAnsi="Arial Narrow"/>
              </w:rPr>
              <w:t xml:space="preserve"> </w:t>
            </w:r>
            <w:r w:rsidR="00C23546">
              <w:rPr>
                <w:rFonts w:ascii="Arial Narrow" w:hAnsi="Arial Narrow"/>
              </w:rPr>
              <w:t>30</w:t>
            </w:r>
            <w:r w:rsidR="00F90846" w:rsidRPr="00187F8E">
              <w:rPr>
                <w:rFonts w:ascii="Arial Narrow" w:hAnsi="Arial Narrow"/>
              </w:rPr>
              <w:t xml:space="preserve"> inimest</w:t>
            </w:r>
          </w:p>
        </w:tc>
        <w:tc>
          <w:tcPr>
            <w:tcW w:w="1134" w:type="dxa"/>
          </w:tcPr>
          <w:p w:rsidR="009F2922" w:rsidRPr="00187F8E" w:rsidRDefault="009F2922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9F2922" w:rsidRPr="00187F8E" w:rsidRDefault="009F2922" w:rsidP="00A1055B">
            <w:pPr>
              <w:rPr>
                <w:rFonts w:ascii="Arial Narrow" w:hAnsi="Arial Narrow"/>
                <w:b/>
              </w:rPr>
            </w:pPr>
          </w:p>
        </w:tc>
      </w:tr>
      <w:tr w:rsidR="00F90846" w:rsidRPr="00187F8E" w:rsidTr="0099282D">
        <w:tc>
          <w:tcPr>
            <w:tcW w:w="6771" w:type="dxa"/>
          </w:tcPr>
          <w:p w:rsidR="00F90846" w:rsidRPr="00187F8E" w:rsidRDefault="00F90846" w:rsidP="00F90846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Õppeprotsessi kirjeldus, sh õppe sisu, õppemeetodid ja –materjalid</w:t>
            </w:r>
          </w:p>
          <w:p w:rsidR="00F90846" w:rsidRPr="00187F8E" w:rsidRDefault="00F90846" w:rsidP="0072039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Õppeprotsess: </w:t>
            </w:r>
            <w:r w:rsidRPr="00187F8E">
              <w:rPr>
                <w:rFonts w:ascii="Arial Narrow" w:hAnsi="Arial Narrow"/>
              </w:rPr>
              <w:t>Auditoorne</w:t>
            </w:r>
            <w:r w:rsidR="00370808">
              <w:rPr>
                <w:rFonts w:ascii="Arial Narrow" w:hAnsi="Arial Narrow"/>
              </w:rPr>
              <w:t xml:space="preserve"> töö </w:t>
            </w:r>
            <w:r w:rsidRPr="00187F8E">
              <w:rPr>
                <w:rFonts w:ascii="Arial Narrow" w:hAnsi="Arial Narrow"/>
              </w:rPr>
              <w:t>ja iseseisev töö, mis tuleb õppijal sooritada auditoors</w:t>
            </w:r>
            <w:r w:rsidR="00BB7DED" w:rsidRPr="00187F8E">
              <w:rPr>
                <w:rFonts w:ascii="Arial Narrow" w:hAnsi="Arial Narrow"/>
              </w:rPr>
              <w:t>e õppe vahelisel ajal. Vaatluspraktika päevad erinevates mesilates.</w:t>
            </w:r>
          </w:p>
          <w:p w:rsidR="00E01CBC" w:rsidRPr="00187F8E" w:rsidRDefault="00E01CBC" w:rsidP="0072039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Õppemeetodid: </w:t>
            </w:r>
            <w:r w:rsidRPr="00187F8E">
              <w:rPr>
                <w:rFonts w:ascii="Arial Narrow" w:hAnsi="Arial Narrow"/>
              </w:rPr>
              <w:t>loeng, suhtluspõhine loeng, juhitud diskussioon, arutelu, grupitöö, iseseisev töö, vaatluspraktika mesilates</w:t>
            </w:r>
          </w:p>
        </w:tc>
        <w:tc>
          <w:tcPr>
            <w:tcW w:w="1134" w:type="dxa"/>
          </w:tcPr>
          <w:p w:rsidR="00F90846" w:rsidRPr="00187F8E" w:rsidRDefault="00F90846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F90846" w:rsidRPr="00187F8E" w:rsidRDefault="00F90846" w:rsidP="00A1055B">
            <w:pPr>
              <w:rPr>
                <w:rFonts w:ascii="Arial Narrow" w:hAnsi="Arial Narrow"/>
                <w:b/>
              </w:rPr>
            </w:pPr>
          </w:p>
        </w:tc>
      </w:tr>
      <w:tr w:rsidR="00F90846" w:rsidRPr="00187F8E" w:rsidTr="0099282D">
        <w:tc>
          <w:tcPr>
            <w:tcW w:w="6771" w:type="dxa"/>
          </w:tcPr>
          <w:p w:rsidR="00F90846" w:rsidRPr="00187F8E" w:rsidRDefault="00F90846" w:rsidP="00D4092B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Õppesisu: </w:t>
            </w:r>
            <w:r w:rsidR="00BB7DED" w:rsidRPr="00187F8E">
              <w:rPr>
                <w:rFonts w:ascii="Arial Narrow" w:hAnsi="Arial Narrow"/>
              </w:rPr>
              <w:t xml:space="preserve">Loengud: lektori kuulamine, osalemine lektori poolt juhitavas diskussioonis, </w:t>
            </w:r>
            <w:r w:rsidR="009A7F81" w:rsidRPr="00187F8E">
              <w:rPr>
                <w:rFonts w:ascii="Arial Narrow" w:hAnsi="Arial Narrow"/>
              </w:rPr>
              <w:t xml:space="preserve"> lisamaterjali lugemine ja </w:t>
            </w:r>
            <w:r w:rsidR="00370808">
              <w:rPr>
                <w:rFonts w:ascii="Arial Narrow" w:hAnsi="Arial Narrow"/>
              </w:rPr>
              <w:t xml:space="preserve">kirjaliku </w:t>
            </w:r>
            <w:r w:rsidR="000967F1" w:rsidRPr="00187F8E">
              <w:rPr>
                <w:rFonts w:ascii="Arial Narrow" w:hAnsi="Arial Narrow"/>
              </w:rPr>
              <w:t xml:space="preserve">töö </w:t>
            </w:r>
            <w:r w:rsidR="00370808">
              <w:rPr>
                <w:rFonts w:ascii="Arial Narrow" w:hAnsi="Arial Narrow"/>
              </w:rPr>
              <w:t>koostamine</w:t>
            </w:r>
            <w:r w:rsidR="00385F5B">
              <w:rPr>
                <w:rFonts w:ascii="Arial Narrow" w:hAnsi="Arial Narrow"/>
              </w:rPr>
              <w:t xml:space="preserve"> ja esitamine</w:t>
            </w:r>
            <w:r w:rsidR="00370808">
              <w:rPr>
                <w:rFonts w:ascii="Arial Narrow" w:hAnsi="Arial Narrow"/>
              </w:rPr>
              <w:t xml:space="preserve"> teemal </w:t>
            </w:r>
            <w:r w:rsidR="000967F1" w:rsidRPr="00187F8E">
              <w:rPr>
                <w:rFonts w:ascii="Arial Narrow" w:hAnsi="Arial Narrow"/>
              </w:rPr>
              <w:t>„</w:t>
            </w:r>
            <w:r w:rsidR="00370808">
              <w:rPr>
                <w:rFonts w:ascii="Arial Narrow" w:hAnsi="Arial Narrow"/>
              </w:rPr>
              <w:t>M</w:t>
            </w:r>
            <w:r w:rsidR="000967F1" w:rsidRPr="00187F8E">
              <w:rPr>
                <w:rFonts w:ascii="Arial Narrow" w:hAnsi="Arial Narrow"/>
              </w:rPr>
              <w:t>inu mesila majanda</w:t>
            </w:r>
            <w:r w:rsidR="003222E7">
              <w:rPr>
                <w:rFonts w:ascii="Arial Narrow" w:hAnsi="Arial Narrow"/>
              </w:rPr>
              <w:t>mine</w:t>
            </w:r>
            <w:r w:rsidR="000967F1" w:rsidRPr="00187F8E">
              <w:rPr>
                <w:rFonts w:ascii="Arial Narrow" w:hAnsi="Arial Narrow"/>
              </w:rPr>
              <w:t>“</w:t>
            </w:r>
            <w:r w:rsidR="001C24F5">
              <w:rPr>
                <w:rFonts w:ascii="Arial Narrow" w:hAnsi="Arial Narrow"/>
              </w:rPr>
              <w:t>.</w:t>
            </w:r>
          </w:p>
          <w:p w:rsidR="00E01CBC" w:rsidRPr="00187F8E" w:rsidRDefault="00F90846" w:rsidP="00D4092B">
            <w:p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Õppematerjalide loend</w:t>
            </w:r>
            <w:r w:rsidR="00E01CBC" w:rsidRPr="00187F8E">
              <w:rPr>
                <w:rFonts w:ascii="Arial Narrow" w:hAnsi="Arial Narrow"/>
                <w:b/>
              </w:rPr>
              <w:t xml:space="preserve"> lisaks koolitaja</w:t>
            </w:r>
            <w:r w:rsidR="00CD11DC" w:rsidRPr="00187F8E">
              <w:rPr>
                <w:rFonts w:ascii="Arial Narrow" w:hAnsi="Arial Narrow"/>
                <w:b/>
              </w:rPr>
              <w:t>te</w:t>
            </w:r>
            <w:r w:rsidR="00E01CBC" w:rsidRPr="00187F8E">
              <w:rPr>
                <w:rFonts w:ascii="Arial Narrow" w:hAnsi="Arial Narrow"/>
                <w:b/>
              </w:rPr>
              <w:t xml:space="preserve"> poolt koostatud materjalidele</w:t>
            </w:r>
            <w:r w:rsidRPr="00187F8E">
              <w:rPr>
                <w:rFonts w:ascii="Arial Narrow" w:hAnsi="Arial Narrow"/>
                <w:b/>
              </w:rPr>
              <w:t>:</w:t>
            </w:r>
          </w:p>
          <w:p w:rsidR="00CD11DC" w:rsidRPr="00187F8E" w:rsidRDefault="00CD11DC" w:rsidP="00CD11DC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Koolitusel osalejad saavad </w:t>
            </w:r>
            <w:r w:rsidR="000E2CDE" w:rsidRPr="00187F8E">
              <w:rPr>
                <w:rFonts w:ascii="Arial Narrow" w:hAnsi="Arial Narrow"/>
              </w:rPr>
              <w:t xml:space="preserve">elektroonselt </w:t>
            </w:r>
            <w:r w:rsidRPr="00187F8E">
              <w:rPr>
                <w:rFonts w:ascii="Arial Narrow" w:hAnsi="Arial Narrow"/>
              </w:rPr>
              <w:t>jaotusmaterjalid, mis on koostatud koolitaja poolt koolituse kõikide teemade kohta. Õppematerjalid sisaldavad nii konspekte kui lo</w:t>
            </w:r>
            <w:r w:rsidR="000967F1" w:rsidRPr="00187F8E">
              <w:rPr>
                <w:rFonts w:ascii="Arial Narrow" w:hAnsi="Arial Narrow"/>
              </w:rPr>
              <w:t>engutes käsitletavaid slaide või muid kokkuvõtteid lektori valikul.</w:t>
            </w:r>
          </w:p>
          <w:p w:rsidR="00CD11DC" w:rsidRPr="00187F8E" w:rsidRDefault="00CD11DC" w:rsidP="00CD11DC">
            <w:p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  <w:u w:val="single"/>
              </w:rPr>
              <w:t>Lisaks koolitaja poolt koostatud materjalidega tuleb</w:t>
            </w:r>
            <w:r w:rsidR="00385F5B">
              <w:rPr>
                <w:rFonts w:ascii="Arial Narrow" w:hAnsi="Arial Narrow"/>
                <w:u w:val="single"/>
              </w:rPr>
              <w:t xml:space="preserve"> (valikuliselt) </w:t>
            </w:r>
            <w:r w:rsidRPr="00187F8E">
              <w:rPr>
                <w:rFonts w:ascii="Arial Narrow" w:hAnsi="Arial Narrow"/>
                <w:u w:val="single"/>
              </w:rPr>
              <w:t>tutvuda:</w:t>
            </w:r>
          </w:p>
          <w:p w:rsidR="00DB61E0" w:rsidRDefault="00DB61E0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Käsiraamat</w:t>
            </w:r>
            <w:r w:rsidR="00052D6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Tänapäeva</w:t>
            </w:r>
            <w:proofErr w:type="spellEnd"/>
            <w:r>
              <w:rPr>
                <w:rFonts w:ascii="Arial Narrow" w:hAnsi="Arial Narrow"/>
              </w:rPr>
              <w:t xml:space="preserve"> mesindus</w:t>
            </w:r>
            <w:r w:rsidR="00052D6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2019 (350 lk.)</w:t>
            </w:r>
          </w:p>
          <w:p w:rsidR="00DB61E0" w:rsidRDefault="00052D6F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Valmar </w:t>
            </w:r>
            <w:proofErr w:type="spellStart"/>
            <w:r>
              <w:rPr>
                <w:rFonts w:ascii="Arial Narrow" w:hAnsi="Arial Narrow"/>
              </w:rPr>
              <w:t>Lutsar</w:t>
            </w:r>
            <w:proofErr w:type="spellEnd"/>
            <w:r>
              <w:rPr>
                <w:rFonts w:ascii="Arial Narrow" w:hAnsi="Arial Narrow"/>
              </w:rPr>
              <w:t xml:space="preserve">, Andres </w:t>
            </w:r>
            <w:proofErr w:type="spellStart"/>
            <w:r>
              <w:rPr>
                <w:rFonts w:ascii="Arial Narrow" w:hAnsi="Arial Narrow"/>
              </w:rPr>
              <w:t>Tamla_Mesilaspere</w:t>
            </w:r>
            <w:proofErr w:type="spellEnd"/>
            <w:r>
              <w:rPr>
                <w:rFonts w:ascii="Arial Narrow" w:hAnsi="Arial Narrow"/>
              </w:rPr>
              <w:t xml:space="preserve"> hooldamine_2019 (94 lk.)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Marje </w:t>
            </w:r>
            <w:proofErr w:type="spellStart"/>
            <w:r w:rsidRPr="00187F8E">
              <w:rPr>
                <w:rFonts w:ascii="Arial Narrow" w:hAnsi="Arial Narrow"/>
              </w:rPr>
              <w:t>Riis_Mesiniku</w:t>
            </w:r>
            <w:proofErr w:type="spellEnd"/>
            <w:r w:rsidRPr="00187F8E">
              <w:rPr>
                <w:rFonts w:ascii="Arial Narrow" w:hAnsi="Arial Narrow"/>
              </w:rPr>
              <w:t xml:space="preserve"> aabits_ 2013 (175 lk)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Jaak </w:t>
            </w:r>
            <w:proofErr w:type="spellStart"/>
            <w:r w:rsidRPr="00187F8E">
              <w:rPr>
                <w:rFonts w:ascii="Arial Narrow" w:hAnsi="Arial Narrow"/>
              </w:rPr>
              <w:t>Riis_Mesinduse</w:t>
            </w:r>
            <w:proofErr w:type="spellEnd"/>
            <w:r w:rsidRPr="00187F8E">
              <w:rPr>
                <w:rFonts w:ascii="Arial Narrow" w:hAnsi="Arial Narrow"/>
              </w:rPr>
              <w:t xml:space="preserve"> oskussõnastik _2014</w:t>
            </w:r>
            <w:r w:rsidR="000967F1" w:rsidRPr="00187F8E">
              <w:rPr>
                <w:rFonts w:ascii="Arial Narrow" w:hAnsi="Arial Narrow"/>
              </w:rPr>
              <w:t>, 2018</w:t>
            </w:r>
          </w:p>
          <w:p w:rsidR="00ED17B1" w:rsidRPr="00187F8E" w:rsidRDefault="00ED17B1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Mesilasvaha ja kärjemajandus_ Eesti Mesinike Liit 2017</w:t>
            </w:r>
            <w:r w:rsidR="00DB61E0">
              <w:rPr>
                <w:rFonts w:ascii="Arial Narrow" w:hAnsi="Arial Narrow"/>
              </w:rPr>
              <w:t>, 2019</w:t>
            </w:r>
          </w:p>
          <w:p w:rsidR="00403E0B" w:rsidRPr="00187F8E" w:rsidRDefault="00403E0B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Aivo </w:t>
            </w:r>
            <w:proofErr w:type="spellStart"/>
            <w:r w:rsidRPr="00187F8E">
              <w:rPr>
                <w:rFonts w:ascii="Arial Narrow" w:hAnsi="Arial Narrow"/>
              </w:rPr>
              <w:t>Sildnik_Abiks</w:t>
            </w:r>
            <w:proofErr w:type="spellEnd"/>
            <w:r w:rsidRPr="00187F8E">
              <w:rPr>
                <w:rFonts w:ascii="Arial Narrow" w:hAnsi="Arial Narrow"/>
              </w:rPr>
              <w:t xml:space="preserve"> alustavale mesinikule_ 2016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Antu </w:t>
            </w:r>
            <w:proofErr w:type="spellStart"/>
            <w:r w:rsidRPr="00187F8E">
              <w:rPr>
                <w:rFonts w:ascii="Arial Narrow" w:hAnsi="Arial Narrow"/>
              </w:rPr>
              <w:t>Rohtla_Mesiniku</w:t>
            </w:r>
            <w:proofErr w:type="spellEnd"/>
            <w:r w:rsidRPr="00187F8E">
              <w:rPr>
                <w:rFonts w:ascii="Arial Narrow" w:hAnsi="Arial Narrow"/>
              </w:rPr>
              <w:t xml:space="preserve"> abiline_2014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Anna </w:t>
            </w:r>
            <w:proofErr w:type="spellStart"/>
            <w:r w:rsidRPr="00187F8E">
              <w:rPr>
                <w:rFonts w:ascii="Arial Narrow" w:hAnsi="Arial Narrow"/>
              </w:rPr>
              <w:t>Aunap_Mesiniku</w:t>
            </w:r>
            <w:proofErr w:type="spellEnd"/>
            <w:r w:rsidRPr="00187F8E">
              <w:rPr>
                <w:rFonts w:ascii="Arial Narrow" w:hAnsi="Arial Narrow"/>
              </w:rPr>
              <w:t xml:space="preserve"> meelespea: mee kvaliteet_2014</w:t>
            </w:r>
            <w:r w:rsidR="00385F5B">
              <w:rPr>
                <w:rFonts w:ascii="Arial Narrow" w:hAnsi="Arial Narrow"/>
              </w:rPr>
              <w:t>, 2019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Marje Riis ja Reet </w:t>
            </w:r>
            <w:proofErr w:type="spellStart"/>
            <w:r w:rsidRPr="00187F8E">
              <w:rPr>
                <w:rFonts w:ascii="Arial Narrow" w:hAnsi="Arial Narrow"/>
              </w:rPr>
              <w:t>Karise_Mesilaste</w:t>
            </w:r>
            <w:proofErr w:type="spellEnd"/>
            <w:r w:rsidRPr="00187F8E">
              <w:rPr>
                <w:rFonts w:ascii="Arial Narrow" w:hAnsi="Arial Narrow"/>
              </w:rPr>
              <w:t xml:space="preserve"> korjetaimed ja taim</w:t>
            </w:r>
            <w:r w:rsidR="00C23546">
              <w:rPr>
                <w:rFonts w:ascii="Arial Narrow" w:hAnsi="Arial Narrow"/>
              </w:rPr>
              <w:t>e</w:t>
            </w:r>
            <w:r w:rsidRPr="00187F8E">
              <w:rPr>
                <w:rFonts w:ascii="Arial Narrow" w:hAnsi="Arial Narrow"/>
              </w:rPr>
              <w:t>de tolmeldamine mesilaste abil_2015</w:t>
            </w:r>
            <w:r w:rsidR="00DB61E0">
              <w:rPr>
                <w:rFonts w:ascii="Arial Narrow" w:hAnsi="Arial Narrow"/>
              </w:rPr>
              <w:t>, 2019</w:t>
            </w:r>
          </w:p>
          <w:p w:rsidR="00CD11DC" w:rsidRPr="00DB61E0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DB61E0">
              <w:rPr>
                <w:rFonts w:ascii="Arial Narrow" w:hAnsi="Arial Narrow"/>
              </w:rPr>
              <w:t xml:space="preserve">Arvi </w:t>
            </w:r>
            <w:proofErr w:type="spellStart"/>
            <w:r w:rsidRPr="00DB61E0">
              <w:rPr>
                <w:rFonts w:ascii="Arial Narrow" w:hAnsi="Arial Narrow"/>
              </w:rPr>
              <w:t>Raie_</w:t>
            </w:r>
            <w:r w:rsidR="00385F5B">
              <w:rPr>
                <w:rFonts w:ascii="Arial Narrow" w:hAnsi="Arial Narrow"/>
              </w:rPr>
              <w:t>Mesila</w:t>
            </w:r>
            <w:proofErr w:type="spellEnd"/>
            <w:r w:rsidR="00385F5B">
              <w:rPr>
                <w:rFonts w:ascii="Arial Narrow" w:hAnsi="Arial Narrow"/>
              </w:rPr>
              <w:t xml:space="preserve"> hügieen ja mesilashaiguste vältimine“_2019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Antu </w:t>
            </w:r>
            <w:proofErr w:type="spellStart"/>
            <w:r w:rsidRPr="00187F8E">
              <w:rPr>
                <w:rFonts w:ascii="Arial Narrow" w:hAnsi="Arial Narrow"/>
              </w:rPr>
              <w:t>Rohtla_Kevad</w:t>
            </w:r>
            <w:proofErr w:type="spellEnd"/>
            <w:r w:rsidRPr="00187F8E">
              <w:rPr>
                <w:rFonts w:ascii="Arial Narrow" w:hAnsi="Arial Narrow"/>
              </w:rPr>
              <w:t xml:space="preserve"> mesilas_2007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Antu </w:t>
            </w:r>
            <w:proofErr w:type="spellStart"/>
            <w:r w:rsidRPr="00187F8E">
              <w:rPr>
                <w:rFonts w:ascii="Arial Narrow" w:hAnsi="Arial Narrow"/>
              </w:rPr>
              <w:t>Rohtla_Suvi</w:t>
            </w:r>
            <w:proofErr w:type="spellEnd"/>
            <w:r w:rsidRPr="00187F8E">
              <w:rPr>
                <w:rFonts w:ascii="Arial Narrow" w:hAnsi="Arial Narrow"/>
              </w:rPr>
              <w:t xml:space="preserve"> mesilas_2007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Antu </w:t>
            </w:r>
            <w:proofErr w:type="spellStart"/>
            <w:r w:rsidRPr="00187F8E">
              <w:rPr>
                <w:rFonts w:ascii="Arial Narrow" w:hAnsi="Arial Narrow"/>
              </w:rPr>
              <w:t>Rohtla_Mesilaspere</w:t>
            </w:r>
            <w:proofErr w:type="spellEnd"/>
            <w:r w:rsidRPr="00187F8E">
              <w:rPr>
                <w:rFonts w:ascii="Arial Narrow" w:hAnsi="Arial Narrow"/>
              </w:rPr>
              <w:t xml:space="preserve"> aastaring algab augustis_2007</w:t>
            </w:r>
          </w:p>
          <w:p w:rsidR="00CD11DC" w:rsidRPr="00187F8E" w:rsidRDefault="00CD11DC" w:rsidP="00AD5986">
            <w:p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  <w:u w:val="single"/>
              </w:rPr>
              <w:t>Lisaks soovituslik kirjandus:</w:t>
            </w:r>
          </w:p>
          <w:p w:rsidR="00CD11DC" w:rsidRPr="00326A66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</w:rPr>
              <w:t>Praktiline mesindus I osa (Tõlge soome keelest 2008, 219 lk)</w:t>
            </w:r>
          </w:p>
          <w:p w:rsidR="00326A66" w:rsidRPr="00187F8E" w:rsidRDefault="00326A66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Krista Kivisalu. Meie mesilased_2020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proofErr w:type="spellStart"/>
            <w:r w:rsidRPr="00187F8E">
              <w:rPr>
                <w:rFonts w:ascii="Arial Narrow" w:hAnsi="Arial Narrow"/>
              </w:rPr>
              <w:t>Ingemar</w:t>
            </w:r>
            <w:proofErr w:type="spellEnd"/>
            <w:r w:rsidRPr="00187F8E">
              <w:rPr>
                <w:rFonts w:ascii="Arial Narrow" w:hAnsi="Arial Narrow"/>
              </w:rPr>
              <w:t xml:space="preserve"> </w:t>
            </w:r>
            <w:proofErr w:type="spellStart"/>
            <w:r w:rsidRPr="00187F8E">
              <w:rPr>
                <w:rFonts w:ascii="Arial Narrow" w:hAnsi="Arial Narrow"/>
              </w:rPr>
              <w:t>Fries&amp;Preben</w:t>
            </w:r>
            <w:proofErr w:type="spellEnd"/>
            <w:r w:rsidRPr="00187F8E">
              <w:rPr>
                <w:rFonts w:ascii="Arial Narrow" w:hAnsi="Arial Narrow"/>
              </w:rPr>
              <w:t xml:space="preserve"> </w:t>
            </w:r>
            <w:proofErr w:type="spellStart"/>
            <w:r w:rsidRPr="00187F8E">
              <w:rPr>
                <w:rFonts w:ascii="Arial Narrow" w:hAnsi="Arial Narrow"/>
              </w:rPr>
              <w:t>Kristiansen_Mesilaste</w:t>
            </w:r>
            <w:proofErr w:type="spellEnd"/>
            <w:r w:rsidRPr="00187F8E">
              <w:rPr>
                <w:rFonts w:ascii="Arial Narrow" w:hAnsi="Arial Narrow"/>
              </w:rPr>
              <w:t xml:space="preserve"> haigused, parasiidid kahjurid (Tõlge rootsi keelest 2015)</w:t>
            </w:r>
          </w:p>
          <w:p w:rsidR="00385F5B" w:rsidRPr="00187F8E" w:rsidRDefault="00385F5B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Varroos, turvaline strateegia (tõlge taani keelest) </w:t>
            </w:r>
            <w:r w:rsidR="00326A66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2019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proofErr w:type="spellStart"/>
            <w:r w:rsidRPr="00187F8E">
              <w:rPr>
                <w:rFonts w:ascii="Arial Narrow" w:hAnsi="Arial Narrow"/>
              </w:rPr>
              <w:t>A.Raie_Ameerika</w:t>
            </w:r>
            <w:proofErr w:type="spellEnd"/>
            <w:r w:rsidRPr="00187F8E">
              <w:rPr>
                <w:rFonts w:ascii="Arial Narrow" w:hAnsi="Arial Narrow"/>
              </w:rPr>
              <w:t xml:space="preserve"> haudmemädanik_2009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</w:rPr>
              <w:t xml:space="preserve">Henrik </w:t>
            </w:r>
            <w:proofErr w:type="spellStart"/>
            <w:r w:rsidRPr="00187F8E">
              <w:rPr>
                <w:rFonts w:ascii="Arial Narrow" w:hAnsi="Arial Narrow"/>
              </w:rPr>
              <w:t>Hansen_Mesilaste</w:t>
            </w:r>
            <w:proofErr w:type="spellEnd"/>
            <w:r w:rsidRPr="00187F8E">
              <w:rPr>
                <w:rFonts w:ascii="Arial Narrow" w:hAnsi="Arial Narrow"/>
              </w:rPr>
              <w:t xml:space="preserve"> haudmehaigused_2011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proofErr w:type="spellStart"/>
            <w:r w:rsidRPr="00187F8E">
              <w:rPr>
                <w:rFonts w:ascii="Arial Narrow" w:hAnsi="Arial Narrow"/>
              </w:rPr>
              <w:t>A.Lauge_Mesilasperede</w:t>
            </w:r>
            <w:proofErr w:type="spellEnd"/>
            <w:r w:rsidRPr="00187F8E">
              <w:rPr>
                <w:rFonts w:ascii="Arial Narrow" w:hAnsi="Arial Narrow"/>
              </w:rPr>
              <w:t xml:space="preserve"> tegemine</w:t>
            </w:r>
            <w:r w:rsidR="00EB4BB4">
              <w:rPr>
                <w:rFonts w:ascii="Arial Narrow" w:hAnsi="Arial Narrow"/>
              </w:rPr>
              <w:t xml:space="preserve"> ja emade kasvatamine</w:t>
            </w:r>
            <w:r w:rsidRPr="00187F8E">
              <w:rPr>
                <w:rFonts w:ascii="Arial Narrow" w:hAnsi="Arial Narrow"/>
              </w:rPr>
              <w:t>_</w:t>
            </w:r>
            <w:r w:rsidR="000967F1" w:rsidRPr="00187F8E">
              <w:rPr>
                <w:rFonts w:ascii="Arial Narrow" w:hAnsi="Arial Narrow"/>
              </w:rPr>
              <w:t>201</w:t>
            </w:r>
            <w:r w:rsidR="00EB4BB4">
              <w:rPr>
                <w:rFonts w:ascii="Arial Narrow" w:hAnsi="Arial Narrow"/>
              </w:rPr>
              <w:t>9</w:t>
            </w:r>
          </w:p>
          <w:p w:rsidR="003C0B3C" w:rsidRPr="003222E7" w:rsidRDefault="003C0B3C" w:rsidP="003222E7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Kalle </w:t>
            </w:r>
            <w:proofErr w:type="spellStart"/>
            <w:r w:rsidRPr="00187F8E">
              <w:rPr>
                <w:rFonts w:ascii="Arial Narrow" w:hAnsi="Arial Narrow"/>
              </w:rPr>
              <w:t>Toomemaa_Mesilasperede</w:t>
            </w:r>
            <w:proofErr w:type="spellEnd"/>
            <w:r w:rsidRPr="00187F8E">
              <w:rPr>
                <w:rFonts w:ascii="Arial Narrow" w:hAnsi="Arial Narrow"/>
              </w:rPr>
              <w:t xml:space="preserve"> talvitumine_2018</w:t>
            </w:r>
          </w:p>
          <w:p w:rsidR="000967F1" w:rsidRPr="00187F8E" w:rsidRDefault="000967F1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proofErr w:type="spellStart"/>
            <w:r w:rsidRPr="00187F8E">
              <w:rPr>
                <w:rFonts w:ascii="Arial Narrow" w:hAnsi="Arial Narrow"/>
              </w:rPr>
              <w:t>T.Tammet</w:t>
            </w:r>
            <w:proofErr w:type="spellEnd"/>
            <w:r w:rsidRPr="00187F8E">
              <w:rPr>
                <w:rFonts w:ascii="Arial Narrow" w:hAnsi="Arial Narrow"/>
              </w:rPr>
              <w:t xml:space="preserve"> _ Eesti meeraamat_2007 (131 lk)</w:t>
            </w:r>
          </w:p>
          <w:p w:rsidR="000967F1" w:rsidRPr="00187F8E" w:rsidRDefault="000967F1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Antu Rohtla _Teeme ise taru_2013 (92 lk)</w:t>
            </w:r>
          </w:p>
          <w:p w:rsidR="00CD11DC" w:rsidRPr="00187F8E" w:rsidRDefault="00CD11DC" w:rsidP="00AD5986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</w:rPr>
              <w:t>DVD film_ Mesilasemade kasvatamine_2014</w:t>
            </w:r>
          </w:p>
          <w:p w:rsidR="00883386" w:rsidRPr="00326A66" w:rsidRDefault="00CD11DC" w:rsidP="00EB4BB4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 w:rsidRPr="00187F8E">
              <w:rPr>
                <w:rFonts w:ascii="Arial Narrow" w:hAnsi="Arial Narrow"/>
              </w:rPr>
              <w:t xml:space="preserve">DVD </w:t>
            </w:r>
            <w:proofErr w:type="spellStart"/>
            <w:r w:rsidRPr="00187F8E">
              <w:rPr>
                <w:rFonts w:ascii="Arial Narrow" w:hAnsi="Arial Narrow"/>
              </w:rPr>
              <w:t>film_Kvaliteetse</w:t>
            </w:r>
            <w:proofErr w:type="spellEnd"/>
            <w:r w:rsidRPr="00187F8E">
              <w:rPr>
                <w:rFonts w:ascii="Arial Narrow" w:hAnsi="Arial Narrow"/>
              </w:rPr>
              <w:t xml:space="preserve"> mee tootmine ja turundamine_2015</w:t>
            </w:r>
          </w:p>
          <w:p w:rsidR="00326A66" w:rsidRPr="00EB4BB4" w:rsidRDefault="00326A66" w:rsidP="00EB4BB4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DVD film_Varroatoos_2016</w:t>
            </w:r>
          </w:p>
        </w:tc>
        <w:tc>
          <w:tcPr>
            <w:tcW w:w="1134" w:type="dxa"/>
          </w:tcPr>
          <w:p w:rsidR="00F90846" w:rsidRPr="00187F8E" w:rsidRDefault="00F90846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F90846" w:rsidRPr="00187F8E" w:rsidRDefault="00F90846" w:rsidP="00A1055B">
            <w:pPr>
              <w:rPr>
                <w:rFonts w:ascii="Arial Narrow" w:hAnsi="Arial Narrow"/>
                <w:b/>
              </w:rPr>
            </w:pPr>
          </w:p>
        </w:tc>
      </w:tr>
      <w:tr w:rsidR="00F90846" w:rsidRPr="00187F8E" w:rsidTr="0099282D">
        <w:tc>
          <w:tcPr>
            <w:tcW w:w="6771" w:type="dxa"/>
          </w:tcPr>
          <w:p w:rsidR="00F90846" w:rsidRPr="00187F8E" w:rsidRDefault="00F90846" w:rsidP="00CD11DC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lastRenderedPageBreak/>
              <w:t>Hindamine ehk õppe lõpetamise tingimused</w:t>
            </w:r>
          </w:p>
          <w:p w:rsidR="00CD11DC" w:rsidRPr="00187F8E" w:rsidRDefault="00A92809" w:rsidP="00326A66">
            <w:pPr>
              <w:pStyle w:val="List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Osavõtt vähemalt 7</w:t>
            </w:r>
            <w:r w:rsidR="00CD11DC" w:rsidRPr="00187F8E">
              <w:rPr>
                <w:rFonts w:ascii="Arial Narrow" w:hAnsi="Arial Narrow"/>
              </w:rPr>
              <w:t>0% auditoorsetest tundidest</w:t>
            </w:r>
          </w:p>
          <w:p w:rsidR="00CD11DC" w:rsidRPr="00187F8E" w:rsidRDefault="00A92809" w:rsidP="00326A66">
            <w:pPr>
              <w:pStyle w:val="List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Osavõtt vähemalt 8</w:t>
            </w:r>
            <w:r w:rsidR="00CD11DC" w:rsidRPr="00187F8E">
              <w:rPr>
                <w:rFonts w:ascii="Arial Narrow" w:hAnsi="Arial Narrow"/>
              </w:rPr>
              <w:t>0% vaatluspraktikatest mesilas</w:t>
            </w:r>
          </w:p>
          <w:p w:rsidR="00720396" w:rsidRPr="00187F8E" w:rsidRDefault="00720396" w:rsidP="00F9084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Hindamismeetod: </w:t>
            </w:r>
            <w:r w:rsidRPr="00187F8E">
              <w:rPr>
                <w:rFonts w:ascii="Arial Narrow" w:hAnsi="Arial Narrow"/>
              </w:rPr>
              <w:t>kirjalik test ja kirjalik kodutöö</w:t>
            </w:r>
          </w:p>
          <w:p w:rsidR="00720396" w:rsidRPr="00187F8E" w:rsidRDefault="00E01CBC" w:rsidP="00F9084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Hindamine: </w:t>
            </w:r>
            <w:r w:rsidRPr="00187F8E">
              <w:rPr>
                <w:rFonts w:ascii="Arial Narrow" w:hAnsi="Arial Narrow"/>
              </w:rPr>
              <w:t>mitteeristav</w:t>
            </w:r>
          </w:p>
        </w:tc>
        <w:tc>
          <w:tcPr>
            <w:tcW w:w="1134" w:type="dxa"/>
          </w:tcPr>
          <w:p w:rsidR="00F90846" w:rsidRPr="00187F8E" w:rsidRDefault="00F90846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F90846" w:rsidRPr="00187F8E" w:rsidRDefault="00F90846" w:rsidP="00A1055B">
            <w:pPr>
              <w:rPr>
                <w:rFonts w:ascii="Arial Narrow" w:hAnsi="Arial Narrow"/>
                <w:b/>
              </w:rPr>
            </w:pPr>
          </w:p>
        </w:tc>
      </w:tr>
      <w:tr w:rsidR="00720396" w:rsidRPr="00187F8E" w:rsidTr="0099282D">
        <w:tc>
          <w:tcPr>
            <w:tcW w:w="6771" w:type="dxa"/>
          </w:tcPr>
          <w:p w:rsidR="00720396" w:rsidRPr="00187F8E" w:rsidRDefault="00720396" w:rsidP="00720396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Väljastatavad dokumendid</w:t>
            </w:r>
          </w:p>
          <w:p w:rsidR="00E01CBC" w:rsidRPr="00187F8E" w:rsidRDefault="00720396" w:rsidP="00E01CBC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Tunnistus: </w:t>
            </w:r>
            <w:r w:rsidRPr="00187F8E">
              <w:rPr>
                <w:rFonts w:ascii="Arial Narrow" w:hAnsi="Arial Narrow"/>
              </w:rPr>
              <w:t xml:space="preserve">kui õpingute lõpetamise nõuded </w:t>
            </w:r>
            <w:r w:rsidR="00E01CBC" w:rsidRPr="00187F8E">
              <w:rPr>
                <w:rFonts w:ascii="Arial Narrow" w:hAnsi="Arial Narrow"/>
              </w:rPr>
              <w:t>on täidetud</w:t>
            </w:r>
          </w:p>
          <w:p w:rsidR="00720396" w:rsidRPr="00187F8E" w:rsidRDefault="00720396" w:rsidP="00E01CBC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  <w:b/>
              </w:rPr>
              <w:t xml:space="preserve">Tõend: </w:t>
            </w:r>
            <w:r w:rsidR="00CD11DC" w:rsidRPr="00187F8E">
              <w:rPr>
                <w:rFonts w:ascii="Arial Narrow" w:hAnsi="Arial Narrow"/>
              </w:rPr>
              <w:t>Tõend, kui õpitulemusi ei saavutatud, kuid õppija võttis osa õppetööst. Tõend väljastatakse vastavalt osaletud kontakttundide arvule, kuid mitte juhu</w:t>
            </w:r>
            <w:r w:rsidR="003222E7">
              <w:rPr>
                <w:rFonts w:ascii="Arial Narrow" w:hAnsi="Arial Narrow"/>
              </w:rPr>
              <w:t>l, kui õppija osales vähem kui 6</w:t>
            </w:r>
            <w:r w:rsidR="00CD11DC" w:rsidRPr="00187F8E">
              <w:rPr>
                <w:rFonts w:ascii="Arial Narrow" w:hAnsi="Arial Narrow"/>
              </w:rPr>
              <w:t xml:space="preserve">0% </w:t>
            </w:r>
            <w:r w:rsidR="00C23546">
              <w:rPr>
                <w:rFonts w:ascii="Arial Narrow" w:hAnsi="Arial Narrow"/>
              </w:rPr>
              <w:t xml:space="preserve">kursuse </w:t>
            </w:r>
            <w:r w:rsidR="00CD11DC" w:rsidRPr="00187F8E">
              <w:rPr>
                <w:rFonts w:ascii="Arial Narrow" w:hAnsi="Arial Narrow"/>
              </w:rPr>
              <w:t>tundidest</w:t>
            </w:r>
          </w:p>
        </w:tc>
        <w:tc>
          <w:tcPr>
            <w:tcW w:w="1134" w:type="dxa"/>
          </w:tcPr>
          <w:p w:rsidR="00720396" w:rsidRPr="00187F8E" w:rsidRDefault="00720396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720396" w:rsidRPr="00187F8E" w:rsidRDefault="00720396" w:rsidP="00A1055B">
            <w:pPr>
              <w:rPr>
                <w:rFonts w:ascii="Arial Narrow" w:hAnsi="Arial Narrow"/>
                <w:b/>
              </w:rPr>
            </w:pPr>
          </w:p>
        </w:tc>
      </w:tr>
      <w:tr w:rsidR="00720396" w:rsidRPr="00187F8E" w:rsidTr="0099282D">
        <w:tc>
          <w:tcPr>
            <w:tcW w:w="6771" w:type="dxa"/>
          </w:tcPr>
          <w:p w:rsidR="00720396" w:rsidRPr="00187F8E" w:rsidRDefault="00720396" w:rsidP="00720396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Koolitajate </w:t>
            </w:r>
            <w:proofErr w:type="spellStart"/>
            <w:r w:rsidRPr="00187F8E">
              <w:rPr>
                <w:rFonts w:ascii="Arial Narrow" w:hAnsi="Arial Narrow"/>
                <w:b/>
              </w:rPr>
              <w:t>kvalifikatsiooon</w:t>
            </w:r>
            <w:proofErr w:type="spellEnd"/>
          </w:p>
          <w:p w:rsidR="00720396" w:rsidRPr="00187F8E" w:rsidRDefault="00CD11DC" w:rsidP="00187F8E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Aastatepikkune töökogemus õpetatavas valdkonnas, erialased täiend</w:t>
            </w:r>
            <w:r w:rsidR="003C0B3C" w:rsidRPr="00187F8E">
              <w:rPr>
                <w:rFonts w:ascii="Arial Narrow" w:hAnsi="Arial Narrow"/>
              </w:rPr>
              <w:t>us</w:t>
            </w:r>
            <w:r w:rsidRPr="00187F8E">
              <w:rPr>
                <w:rFonts w:ascii="Arial Narrow" w:hAnsi="Arial Narrow"/>
              </w:rPr>
              <w:t>koolitused, täiskasvanute koolitamise kogemus</w:t>
            </w:r>
          </w:p>
        </w:tc>
        <w:tc>
          <w:tcPr>
            <w:tcW w:w="1134" w:type="dxa"/>
          </w:tcPr>
          <w:p w:rsidR="00720396" w:rsidRPr="00187F8E" w:rsidRDefault="00720396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720396" w:rsidRPr="00187F8E" w:rsidRDefault="00720396" w:rsidP="00A1055B">
            <w:pPr>
              <w:rPr>
                <w:rFonts w:ascii="Arial Narrow" w:hAnsi="Arial Narrow"/>
                <w:b/>
              </w:rPr>
            </w:pPr>
          </w:p>
        </w:tc>
      </w:tr>
      <w:tr w:rsidR="00B1347F" w:rsidRPr="00187F8E" w:rsidTr="0099282D">
        <w:tc>
          <w:tcPr>
            <w:tcW w:w="6771" w:type="dxa"/>
          </w:tcPr>
          <w:p w:rsidR="00B1347F" w:rsidRPr="00187F8E" w:rsidRDefault="00B1347F" w:rsidP="00EA5766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B1347F" w:rsidRPr="00187F8E" w:rsidRDefault="00B1347F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B1347F" w:rsidRPr="00187F8E" w:rsidRDefault="00B1347F" w:rsidP="00A1055B">
            <w:pPr>
              <w:rPr>
                <w:rFonts w:ascii="Arial Narrow" w:hAnsi="Arial Narrow"/>
                <w:b/>
              </w:rPr>
            </w:pPr>
          </w:p>
        </w:tc>
      </w:tr>
      <w:tr w:rsidR="00065A6D" w:rsidRPr="00187F8E" w:rsidTr="0099282D">
        <w:tc>
          <w:tcPr>
            <w:tcW w:w="6771" w:type="dxa"/>
          </w:tcPr>
          <w:p w:rsidR="00065A6D" w:rsidRPr="00187F8E" w:rsidRDefault="00065A6D" w:rsidP="00EA5766">
            <w:p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KOOLITUSE AJAKAVA</w:t>
            </w:r>
          </w:p>
        </w:tc>
        <w:tc>
          <w:tcPr>
            <w:tcW w:w="1134" w:type="dxa"/>
          </w:tcPr>
          <w:p w:rsidR="00065A6D" w:rsidRPr="00187F8E" w:rsidRDefault="00065A6D" w:rsidP="00921C5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065A6D" w:rsidRPr="00187F8E" w:rsidRDefault="00065A6D" w:rsidP="00A1055B">
            <w:pPr>
              <w:rPr>
                <w:rFonts w:ascii="Arial Narrow" w:hAnsi="Arial Narrow"/>
                <w:b/>
              </w:rPr>
            </w:pPr>
          </w:p>
        </w:tc>
      </w:tr>
      <w:tr w:rsidR="00EE5303" w:rsidRPr="00187F8E" w:rsidTr="0099282D">
        <w:tc>
          <w:tcPr>
            <w:tcW w:w="6771" w:type="dxa"/>
          </w:tcPr>
          <w:p w:rsidR="00EE5303" w:rsidRPr="00AE774A" w:rsidRDefault="00D5595F" w:rsidP="00116C9D">
            <w:pPr>
              <w:rPr>
                <w:rFonts w:ascii="Arial Narrow" w:hAnsi="Arial Narrow"/>
                <w:color w:val="FF0000"/>
              </w:rPr>
            </w:pPr>
            <w:r w:rsidRPr="00AE774A">
              <w:rPr>
                <w:rFonts w:ascii="Arial Narrow" w:hAnsi="Arial Narrow"/>
                <w:b/>
                <w:color w:val="FF0000"/>
              </w:rPr>
              <w:t>1. õ</w:t>
            </w:r>
            <w:r w:rsidR="00EE5303" w:rsidRPr="00AE774A">
              <w:rPr>
                <w:rFonts w:ascii="Arial Narrow" w:hAnsi="Arial Narrow"/>
                <w:b/>
                <w:color w:val="FF0000"/>
              </w:rPr>
              <w:t>ppepäev</w:t>
            </w:r>
            <w:r w:rsidR="00BE7A74" w:rsidRPr="00AE774A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9C09FC" w:rsidRPr="00AE774A">
              <w:rPr>
                <w:rFonts w:ascii="Arial Narrow" w:hAnsi="Arial Narrow"/>
                <w:color w:val="FF0000"/>
              </w:rPr>
              <w:t>–</w:t>
            </w:r>
            <w:r w:rsidR="000C0122" w:rsidRPr="00AE774A">
              <w:rPr>
                <w:rFonts w:ascii="Arial Narrow" w:hAnsi="Arial Narrow"/>
                <w:color w:val="FF0000"/>
              </w:rPr>
              <w:t xml:space="preserve"> </w:t>
            </w:r>
            <w:r w:rsidR="00116C9D" w:rsidRPr="00AE774A">
              <w:rPr>
                <w:rFonts w:ascii="Arial Narrow" w:hAnsi="Arial Narrow"/>
                <w:color w:val="FF0000"/>
              </w:rPr>
              <w:t>30</w:t>
            </w:r>
            <w:r w:rsidR="00422CD1" w:rsidRPr="00AE774A">
              <w:rPr>
                <w:rFonts w:ascii="Arial Narrow" w:hAnsi="Arial Narrow"/>
                <w:color w:val="FF0000"/>
              </w:rPr>
              <w:t>.</w:t>
            </w:r>
            <w:r w:rsidR="00116C9D" w:rsidRPr="00AE774A">
              <w:rPr>
                <w:rFonts w:ascii="Arial Narrow" w:hAnsi="Arial Narrow"/>
                <w:color w:val="FF0000"/>
              </w:rPr>
              <w:t>jaanuar</w:t>
            </w:r>
            <w:r w:rsidR="007F5F49" w:rsidRPr="00AE774A">
              <w:rPr>
                <w:rFonts w:ascii="Arial Narrow" w:hAnsi="Arial Narrow"/>
                <w:color w:val="FF0000"/>
              </w:rPr>
              <w:t xml:space="preserve"> 202</w:t>
            </w:r>
            <w:r w:rsidR="00116C9D" w:rsidRPr="00AE774A">
              <w:rPr>
                <w:rFonts w:ascii="Arial Narrow" w:hAnsi="Arial Narrow"/>
                <w:color w:val="FF0000"/>
              </w:rPr>
              <w:t>5</w:t>
            </w:r>
          </w:p>
        </w:tc>
        <w:tc>
          <w:tcPr>
            <w:tcW w:w="1134" w:type="dxa"/>
          </w:tcPr>
          <w:p w:rsidR="00EE5303" w:rsidRPr="00187F8E" w:rsidRDefault="00EE5303" w:rsidP="00921C53">
            <w:pPr>
              <w:jc w:val="center"/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Tunnid</w:t>
            </w:r>
          </w:p>
        </w:tc>
        <w:tc>
          <w:tcPr>
            <w:tcW w:w="1984" w:type="dxa"/>
          </w:tcPr>
          <w:p w:rsidR="00EE5303" w:rsidRPr="00187F8E" w:rsidRDefault="00EE5303" w:rsidP="00A1055B">
            <w:p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Lektor</w:t>
            </w:r>
          </w:p>
        </w:tc>
      </w:tr>
      <w:tr w:rsidR="00414FA0" w:rsidRPr="00187F8E" w:rsidTr="0099282D">
        <w:tc>
          <w:tcPr>
            <w:tcW w:w="6771" w:type="dxa"/>
          </w:tcPr>
          <w:p w:rsidR="00414FA0" w:rsidRPr="00187F8E" w:rsidRDefault="00761BAF" w:rsidP="00244E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Tallinna ABC k</w:t>
            </w:r>
            <w:r w:rsidR="00414FA0" w:rsidRPr="00187F8E">
              <w:rPr>
                <w:rFonts w:ascii="Arial Narrow" w:hAnsi="Arial Narrow"/>
              </w:rPr>
              <w:t xml:space="preserve">ursuse töökorralduse ja koolituskava põhjalik tutvustamine. Osalejate registreerimine ja kursuslaste lepingute sõlmimine. </w:t>
            </w:r>
            <w:r>
              <w:rPr>
                <w:rFonts w:ascii="Arial Narrow" w:hAnsi="Arial Narrow"/>
              </w:rPr>
              <w:t>Kursuse k</w:t>
            </w:r>
            <w:r w:rsidR="00414FA0" w:rsidRPr="00187F8E">
              <w:rPr>
                <w:rFonts w:ascii="Arial Narrow" w:hAnsi="Arial Narrow"/>
              </w:rPr>
              <w:t xml:space="preserve">oolitusmaterjalide </w:t>
            </w:r>
            <w:r w:rsidR="003376D9" w:rsidRPr="00187F8E">
              <w:rPr>
                <w:rFonts w:ascii="Arial Narrow" w:hAnsi="Arial Narrow"/>
              </w:rPr>
              <w:t>tutvustamine.</w:t>
            </w:r>
            <w:r w:rsidR="0029041A" w:rsidRPr="00187F8E">
              <w:rPr>
                <w:rFonts w:ascii="Arial Narrow" w:hAnsi="Arial Narrow"/>
              </w:rPr>
              <w:t xml:space="preserve"> Sissejuhatus kursusele: eeldused - </w:t>
            </w:r>
            <w:r w:rsidR="0099169A" w:rsidRPr="00187F8E">
              <w:rPr>
                <w:rFonts w:ascii="Arial Narrow" w:hAnsi="Arial Narrow"/>
              </w:rPr>
              <w:t xml:space="preserve"> kellest saab mesinik</w:t>
            </w:r>
            <w:r w:rsidR="009250DA">
              <w:rPr>
                <w:rFonts w:ascii="Arial Narrow" w:hAnsi="Arial Narrow"/>
              </w:rPr>
              <w:t>, kas võib olla takistavaid asjaolusid</w:t>
            </w:r>
            <w:r w:rsidR="0099169A" w:rsidRPr="00187F8E">
              <w:rPr>
                <w:rFonts w:ascii="Arial Narrow" w:hAnsi="Arial Narrow"/>
              </w:rPr>
              <w:t>?</w:t>
            </w:r>
            <w:r w:rsidR="003769C6" w:rsidRPr="00187F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</w:tcPr>
          <w:p w:rsidR="00414FA0" w:rsidRPr="00187F8E" w:rsidRDefault="00D63C31" w:rsidP="00A1055B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AA46E1" w:rsidRPr="00683AB6" w:rsidRDefault="00AA46E1" w:rsidP="00AA46E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Aleksander Kilk</w:t>
            </w:r>
          </w:p>
        </w:tc>
      </w:tr>
      <w:tr w:rsidR="00CB5A9D" w:rsidRPr="00187F8E" w:rsidTr="0099282D">
        <w:tc>
          <w:tcPr>
            <w:tcW w:w="6771" w:type="dxa"/>
          </w:tcPr>
          <w:p w:rsidR="00CB5A9D" w:rsidRPr="00187F8E" w:rsidRDefault="00EA08AE" w:rsidP="00761B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187F8E">
              <w:rPr>
                <w:rFonts w:ascii="Arial Narrow" w:hAnsi="Arial Narrow"/>
              </w:rPr>
              <w:t>issejuhatav loeng mesindusse</w:t>
            </w:r>
            <w:r>
              <w:rPr>
                <w:rFonts w:ascii="Arial Narrow" w:hAnsi="Arial Narrow"/>
              </w:rPr>
              <w:t xml:space="preserve">. </w:t>
            </w:r>
            <w:r w:rsidR="00761BAF">
              <w:rPr>
                <w:rFonts w:ascii="Arial Narrow" w:hAnsi="Arial Narrow"/>
              </w:rPr>
              <w:t>Mida arvestada mesila rajamisel, v</w:t>
            </w:r>
            <w:r w:rsidR="00CB5A9D" w:rsidRPr="00187F8E">
              <w:rPr>
                <w:rFonts w:ascii="Arial Narrow" w:hAnsi="Arial Narrow"/>
              </w:rPr>
              <w:t>õimalikud riskid</w:t>
            </w:r>
            <w:r w:rsidR="00761BAF">
              <w:rPr>
                <w:rFonts w:ascii="Arial Narrow" w:hAnsi="Arial Narrow"/>
              </w:rPr>
              <w:t>. M</w:t>
            </w:r>
            <w:r w:rsidR="00CB5A9D" w:rsidRPr="00187F8E">
              <w:rPr>
                <w:rFonts w:ascii="Arial Narrow" w:hAnsi="Arial Narrow"/>
              </w:rPr>
              <w:t>esilased ja naabrussuhted.</w:t>
            </w:r>
            <w:r w:rsidR="003465EB" w:rsidRPr="00187F8E">
              <w:rPr>
                <w:rFonts w:ascii="Arial Narrow" w:hAnsi="Arial Narrow"/>
              </w:rPr>
              <w:t xml:space="preserve"> Mesila asukoha ja tarude paiknemiskoha valik, korjemaa iseärasused</w:t>
            </w:r>
            <w:r w:rsidR="00D63C31" w:rsidRPr="00187F8E">
              <w:rPr>
                <w:rFonts w:ascii="Arial Narrow" w:hAnsi="Arial Narrow"/>
              </w:rPr>
              <w:t xml:space="preserve">. </w:t>
            </w:r>
            <w:r w:rsidR="00761BAF">
              <w:rPr>
                <w:rFonts w:ascii="Arial Narrow" w:hAnsi="Arial Narrow"/>
              </w:rPr>
              <w:t xml:space="preserve">Linnamesinduse </w:t>
            </w:r>
            <w:proofErr w:type="spellStart"/>
            <w:r w:rsidR="00761BAF">
              <w:rPr>
                <w:rFonts w:ascii="Arial Narrow" w:hAnsi="Arial Narrow"/>
              </w:rPr>
              <w:t>võimalusi.</w:t>
            </w:r>
            <w:r w:rsidR="00D63C31" w:rsidRPr="00187F8E">
              <w:rPr>
                <w:rFonts w:ascii="Arial Narrow" w:hAnsi="Arial Narrow"/>
              </w:rPr>
              <w:t>Tööohutus</w:t>
            </w:r>
            <w:proofErr w:type="spellEnd"/>
            <w:r w:rsidR="00244EE8">
              <w:rPr>
                <w:rFonts w:ascii="Arial Narrow" w:hAnsi="Arial Narrow"/>
              </w:rPr>
              <w:t>, terviseriskid.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</w:tcPr>
          <w:p w:rsidR="00CB5A9D" w:rsidRPr="00187F8E" w:rsidRDefault="00D63C31" w:rsidP="00AE440D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CB5A9D" w:rsidRPr="00683AB6" w:rsidRDefault="00855F01" w:rsidP="00AE440D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Aleksander Kilk</w:t>
            </w:r>
            <w:r w:rsidR="007B6303" w:rsidRPr="00683AB6">
              <w:rPr>
                <w:rFonts w:ascii="Arial Narrow" w:hAnsi="Arial Narrow"/>
              </w:rPr>
              <w:t xml:space="preserve">  </w:t>
            </w:r>
          </w:p>
        </w:tc>
      </w:tr>
      <w:tr w:rsidR="00152255" w:rsidRPr="00187F8E" w:rsidTr="00B53A71">
        <w:tc>
          <w:tcPr>
            <w:tcW w:w="6771" w:type="dxa"/>
          </w:tcPr>
          <w:p w:rsidR="00152255" w:rsidRPr="00187F8E" w:rsidRDefault="00152255" w:rsidP="00B53A71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152255" w:rsidRPr="00187F8E" w:rsidRDefault="00152255" w:rsidP="00B53A7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152255" w:rsidRPr="00187F8E" w:rsidRDefault="00152255" w:rsidP="00B53A71">
            <w:pPr>
              <w:rPr>
                <w:rFonts w:ascii="Arial Narrow" w:hAnsi="Arial Narrow"/>
                <w:b/>
              </w:rPr>
            </w:pPr>
          </w:p>
        </w:tc>
      </w:tr>
      <w:tr w:rsidR="00683AB6" w:rsidRPr="00116C9D" w:rsidTr="00277971">
        <w:tc>
          <w:tcPr>
            <w:tcW w:w="6771" w:type="dxa"/>
          </w:tcPr>
          <w:p w:rsidR="00683AB6" w:rsidRPr="00116C9D" w:rsidRDefault="00116C9D" w:rsidP="00116C9D">
            <w:pPr>
              <w:rPr>
                <w:rFonts w:ascii="Arial Narrow" w:hAnsi="Arial Narrow"/>
                <w:color w:val="FF0000"/>
              </w:rPr>
            </w:pPr>
            <w:r w:rsidRPr="00116C9D"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683AB6" w:rsidRPr="00116C9D">
              <w:rPr>
                <w:rFonts w:ascii="Arial Narrow" w:eastAsia="Times New Roman" w:hAnsi="Arial Narrow" w:cs="Arial"/>
                <w:b/>
                <w:color w:val="FF0000"/>
              </w:rPr>
              <w:t xml:space="preserve">. õppepäev – </w:t>
            </w:r>
            <w:r w:rsidRPr="00116C9D"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683AB6" w:rsidRPr="00116C9D">
              <w:rPr>
                <w:rFonts w:ascii="Arial Narrow" w:eastAsia="Times New Roman" w:hAnsi="Arial Narrow" w:cs="Arial"/>
                <w:color w:val="FF0000"/>
              </w:rPr>
              <w:t>.veebruar 202</w:t>
            </w:r>
            <w:r w:rsidRPr="00116C9D">
              <w:rPr>
                <w:rFonts w:ascii="Arial Narrow" w:eastAsia="Times New Roman" w:hAnsi="Arial Narrow" w:cs="Arial"/>
                <w:color w:val="FF0000"/>
              </w:rPr>
              <w:t>5</w:t>
            </w:r>
            <w:r w:rsidR="00683AB6" w:rsidRPr="00116C9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683AB6" w:rsidRPr="00116C9D" w:rsidRDefault="00683AB6" w:rsidP="0027797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683AB6" w:rsidRPr="00116C9D" w:rsidRDefault="00683AB6" w:rsidP="00277971">
            <w:pPr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tabs>
                <w:tab w:val="left" w:pos="5777"/>
              </w:tabs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Mesilaspere hooldamiseks vajalik </w:t>
            </w:r>
            <w:r>
              <w:rPr>
                <w:rFonts w:ascii="Arial Narrow" w:hAnsi="Arial Narrow"/>
              </w:rPr>
              <w:t>väike</w:t>
            </w:r>
            <w:r w:rsidRPr="00187F8E">
              <w:rPr>
                <w:rFonts w:ascii="Arial Narrow" w:hAnsi="Arial Narrow"/>
              </w:rPr>
              <w:t>inventar ja mesiniku töövahendid.</w:t>
            </w:r>
            <w:r>
              <w:rPr>
                <w:rFonts w:ascii="Arial Narrow" w:hAnsi="Arial Narrow"/>
              </w:rPr>
              <w:tab/>
            </w:r>
          </w:p>
          <w:p w:rsidR="00683AB6" w:rsidRPr="00187F8E" w:rsidRDefault="00683AB6" w:rsidP="00277971">
            <w:pPr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hAnsi="Arial Narrow"/>
              </w:rPr>
              <w:t>Põhii</w:t>
            </w:r>
            <w:r w:rsidRPr="00187F8E">
              <w:rPr>
                <w:rFonts w:ascii="Arial Narrow" w:hAnsi="Arial Narrow"/>
              </w:rPr>
              <w:t>nventar – korpus- või lamavtaru, kärg ja kärjeraamid. Iseloomustus ja valik.</w:t>
            </w:r>
          </w:p>
        </w:tc>
        <w:tc>
          <w:tcPr>
            <w:tcW w:w="1134" w:type="dxa"/>
          </w:tcPr>
          <w:p w:rsidR="00683AB6" w:rsidRPr="00187F8E" w:rsidRDefault="00683AB6" w:rsidP="0027797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984" w:type="dxa"/>
          </w:tcPr>
          <w:p w:rsidR="00683AB6" w:rsidRPr="00683AB6" w:rsidRDefault="00683AB6" w:rsidP="0027797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Ülo Lippa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eastAsia="Times New Roman" w:hAnsi="Arial Narrow" w:cs="Arial"/>
              </w:rPr>
              <w:t>Mesilaste tõud ja rassid: iseloomustus, olulised tunnused, omadused ja erisused</w:t>
            </w:r>
            <w:r>
              <w:rPr>
                <w:rFonts w:ascii="Arial Narrow" w:eastAsia="Times New Roman" w:hAnsi="Arial Narrow" w:cs="Arial"/>
              </w:rPr>
              <w:t>, valiku võimalikud argumendid</w:t>
            </w:r>
            <w:r w:rsidRPr="00187F8E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Tõuparanduse võimalusi mesilas.</w:t>
            </w:r>
          </w:p>
        </w:tc>
        <w:tc>
          <w:tcPr>
            <w:tcW w:w="1134" w:type="dxa"/>
          </w:tcPr>
          <w:p w:rsidR="00683AB6" w:rsidRPr="00187F8E" w:rsidRDefault="00683AB6" w:rsidP="002779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683AB6" w:rsidRPr="00683AB6" w:rsidRDefault="00683AB6" w:rsidP="0027797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Aleksander Kilk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34" w:type="dxa"/>
          </w:tcPr>
          <w:p w:rsidR="00683AB6" w:rsidRPr="00187F8E" w:rsidRDefault="00683AB6" w:rsidP="0027797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683AB6" w:rsidRPr="00187F8E" w:rsidRDefault="00683AB6" w:rsidP="00277971">
            <w:pPr>
              <w:rPr>
                <w:rFonts w:ascii="Arial Narrow" w:hAnsi="Arial Narrow"/>
                <w:b/>
              </w:rPr>
            </w:pPr>
          </w:p>
        </w:tc>
      </w:tr>
      <w:tr w:rsidR="00D80AE9" w:rsidRPr="00AE774A" w:rsidTr="000008A9">
        <w:tc>
          <w:tcPr>
            <w:tcW w:w="6771" w:type="dxa"/>
          </w:tcPr>
          <w:p w:rsidR="00D80AE9" w:rsidRPr="00AE774A" w:rsidRDefault="00AE774A" w:rsidP="00AE774A">
            <w:pPr>
              <w:rPr>
                <w:rFonts w:ascii="Arial Narrow" w:hAnsi="Arial Narrow"/>
                <w:color w:val="FF0000"/>
              </w:rPr>
            </w:pPr>
            <w:r w:rsidRPr="00AE774A"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683AB6" w:rsidRPr="00AE77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="00D80AE9" w:rsidRPr="00AE774A">
              <w:rPr>
                <w:rFonts w:ascii="Arial Narrow" w:eastAsia="Times New Roman" w:hAnsi="Arial Narrow" w:cs="Arial"/>
                <w:b/>
                <w:color w:val="FF0000"/>
              </w:rPr>
              <w:t xml:space="preserve"> õppepäev –</w:t>
            </w:r>
            <w:r w:rsidR="00E11D76" w:rsidRPr="00AE774A">
              <w:rPr>
                <w:rFonts w:ascii="Arial Narrow" w:eastAsia="Times New Roman" w:hAnsi="Arial Narrow" w:cs="Arial"/>
                <w:b/>
                <w:color w:val="FF0000"/>
              </w:rPr>
              <w:t xml:space="preserve"> </w:t>
            </w:r>
            <w:r w:rsidR="00683AB6" w:rsidRPr="00AE774A">
              <w:rPr>
                <w:rFonts w:ascii="Arial Narrow" w:eastAsia="Times New Roman" w:hAnsi="Arial Narrow" w:cs="Arial"/>
                <w:color w:val="FF0000"/>
              </w:rPr>
              <w:t>2</w:t>
            </w:r>
            <w:r w:rsidRPr="00AE774A">
              <w:rPr>
                <w:rFonts w:ascii="Arial Narrow" w:eastAsia="Times New Roman" w:hAnsi="Arial Narrow" w:cs="Arial"/>
                <w:color w:val="FF0000"/>
              </w:rPr>
              <w:t>0</w:t>
            </w:r>
            <w:r w:rsidR="00683AB6" w:rsidRPr="00AE774A">
              <w:rPr>
                <w:rFonts w:ascii="Arial Narrow" w:eastAsia="Times New Roman" w:hAnsi="Arial Narrow" w:cs="Arial"/>
                <w:color w:val="FF0000"/>
              </w:rPr>
              <w:t>.veebruar</w:t>
            </w:r>
            <w:r w:rsidR="006B21D1" w:rsidRPr="00AE774A">
              <w:rPr>
                <w:rFonts w:ascii="Arial Narrow" w:eastAsia="Times New Roman" w:hAnsi="Arial Narrow" w:cs="Arial"/>
                <w:color w:val="FF0000"/>
              </w:rPr>
              <w:t xml:space="preserve"> 202</w:t>
            </w:r>
            <w:r w:rsidRPr="00AE774A">
              <w:rPr>
                <w:rFonts w:ascii="Arial Narrow" w:eastAsia="Times New Roman" w:hAnsi="Arial Narrow" w:cs="Arial"/>
                <w:color w:val="FF0000"/>
              </w:rPr>
              <w:t>5</w:t>
            </w:r>
          </w:p>
        </w:tc>
        <w:tc>
          <w:tcPr>
            <w:tcW w:w="1134" w:type="dxa"/>
          </w:tcPr>
          <w:p w:rsidR="00D80AE9" w:rsidRPr="00AE774A" w:rsidRDefault="00D80AE9" w:rsidP="000008A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E774A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D80AE9" w:rsidRPr="00AE774A" w:rsidRDefault="00D80AE9" w:rsidP="000008A9">
            <w:pPr>
              <w:rPr>
                <w:rFonts w:ascii="Arial Narrow" w:hAnsi="Arial Narrow"/>
                <w:b/>
                <w:color w:val="FF0000"/>
              </w:rPr>
            </w:pPr>
            <w:r w:rsidRPr="00AE774A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0B5212" w:rsidRPr="00187F8E" w:rsidTr="00077241">
        <w:tc>
          <w:tcPr>
            <w:tcW w:w="6771" w:type="dxa"/>
          </w:tcPr>
          <w:p w:rsidR="000B5212" w:rsidRPr="00187F8E" w:rsidRDefault="000B5212" w:rsidP="0007724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Mesilaspere aastaring I osa</w:t>
            </w:r>
          </w:p>
        </w:tc>
        <w:tc>
          <w:tcPr>
            <w:tcW w:w="1134" w:type="dxa"/>
          </w:tcPr>
          <w:p w:rsidR="000B5212" w:rsidRPr="00187F8E" w:rsidRDefault="000B5212" w:rsidP="00077241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0B5212" w:rsidRPr="00831C55" w:rsidRDefault="000B5212" w:rsidP="00077241">
            <w:pPr>
              <w:rPr>
                <w:rFonts w:ascii="Arial Narrow" w:hAnsi="Arial Narrow"/>
              </w:rPr>
            </w:pPr>
            <w:r w:rsidRPr="00831C55">
              <w:rPr>
                <w:rFonts w:ascii="Arial Narrow" w:hAnsi="Arial Narrow"/>
              </w:rPr>
              <w:t>Aleksander Kilk</w:t>
            </w:r>
          </w:p>
        </w:tc>
      </w:tr>
      <w:tr w:rsidR="000B5212" w:rsidRPr="00187F8E" w:rsidTr="00077241">
        <w:tc>
          <w:tcPr>
            <w:tcW w:w="6771" w:type="dxa"/>
          </w:tcPr>
          <w:p w:rsidR="000B5212" w:rsidRPr="00187F8E" w:rsidRDefault="000B5212" w:rsidP="00077241">
            <w:pPr>
              <w:rPr>
                <w:rFonts w:ascii="Arial Narrow" w:eastAsia="Times New Roman" w:hAnsi="Arial Narrow" w:cs="Arial"/>
                <w:b/>
              </w:rPr>
            </w:pPr>
            <w:r w:rsidRPr="00187F8E">
              <w:rPr>
                <w:rFonts w:ascii="Arial Narrow" w:hAnsi="Arial Narrow"/>
              </w:rPr>
              <w:t>Mesilaspere eluperioodid – üle</w:t>
            </w:r>
            <w:r w:rsidR="00A92809">
              <w:rPr>
                <w:rFonts w:ascii="Arial Narrow" w:hAnsi="Arial Narrow"/>
              </w:rPr>
              <w:t xml:space="preserve">vaade mesilaspere aastaringist; </w:t>
            </w:r>
            <w:r w:rsidR="008D737D">
              <w:rPr>
                <w:rFonts w:ascii="Arial Narrow" w:hAnsi="Arial Narrow"/>
              </w:rPr>
              <w:t xml:space="preserve">puhastuslend, pere kiirläbivaatus, </w:t>
            </w:r>
            <w:r w:rsidR="00A92809">
              <w:rPr>
                <w:rFonts w:ascii="Arial Narrow" w:hAnsi="Arial Narrow"/>
              </w:rPr>
              <w:t>varakevadised</w:t>
            </w:r>
            <w:r w:rsidRPr="00187F8E">
              <w:rPr>
                <w:rFonts w:ascii="Arial Narrow" w:hAnsi="Arial Narrow"/>
              </w:rPr>
              <w:t xml:space="preserve"> mesilasperede hooldustööd, söötmine, jootmine, mesilaste kasvuperiood; sülemlemine; korjeperiood.</w:t>
            </w:r>
          </w:p>
        </w:tc>
        <w:tc>
          <w:tcPr>
            <w:tcW w:w="1134" w:type="dxa"/>
          </w:tcPr>
          <w:p w:rsidR="000B5212" w:rsidRPr="00187F8E" w:rsidRDefault="000B5212" w:rsidP="0007724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0B5212" w:rsidRPr="00187F8E" w:rsidRDefault="000B5212" w:rsidP="00077241">
            <w:pPr>
              <w:rPr>
                <w:rFonts w:ascii="Arial Narrow" w:hAnsi="Arial Narrow"/>
                <w:b/>
              </w:rPr>
            </w:pPr>
          </w:p>
        </w:tc>
      </w:tr>
      <w:tr w:rsidR="000C47AF" w:rsidRPr="00187F8E" w:rsidTr="006735B1">
        <w:tc>
          <w:tcPr>
            <w:tcW w:w="6771" w:type="dxa"/>
          </w:tcPr>
          <w:p w:rsidR="000C47AF" w:rsidRPr="00187F8E" w:rsidRDefault="000C47AF" w:rsidP="006735B1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0C47AF" w:rsidRPr="00187F8E" w:rsidRDefault="000C47AF" w:rsidP="006735B1">
            <w:pPr>
              <w:rPr>
                <w:rFonts w:ascii="Arial Narrow" w:hAnsi="Arial Narrow"/>
                <w:b/>
              </w:rPr>
            </w:pPr>
          </w:p>
        </w:tc>
      </w:tr>
      <w:tr w:rsidR="000C47AF" w:rsidRPr="00116C9D" w:rsidTr="006735B1">
        <w:tc>
          <w:tcPr>
            <w:tcW w:w="6771" w:type="dxa"/>
          </w:tcPr>
          <w:p w:rsidR="000C47AF" w:rsidRPr="00116C9D" w:rsidRDefault="000C47AF" w:rsidP="006735B1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  <w:r w:rsidRPr="00116C9D">
              <w:rPr>
                <w:rFonts w:ascii="Arial Narrow" w:hAnsi="Arial Narrow"/>
                <w:b/>
                <w:color w:val="FF0000"/>
              </w:rPr>
              <w:t>. õppepäev – 27</w:t>
            </w:r>
            <w:r w:rsidRPr="00116C9D">
              <w:rPr>
                <w:rFonts w:ascii="Arial Narrow" w:hAnsi="Arial Narrow"/>
                <w:color w:val="FF0000"/>
              </w:rPr>
              <w:t>.veebruar 2025</w:t>
            </w:r>
          </w:p>
        </w:tc>
        <w:tc>
          <w:tcPr>
            <w:tcW w:w="1134" w:type="dxa"/>
          </w:tcPr>
          <w:p w:rsidR="000C47AF" w:rsidRPr="00116C9D" w:rsidRDefault="000C47AF" w:rsidP="006735B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0C47AF" w:rsidRPr="00116C9D" w:rsidRDefault="000C47AF" w:rsidP="006735B1">
            <w:pPr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0C47AF" w:rsidRPr="00187F8E" w:rsidTr="006735B1">
        <w:tc>
          <w:tcPr>
            <w:tcW w:w="6771" w:type="dxa"/>
          </w:tcPr>
          <w:p w:rsidR="000C47AF" w:rsidRPr="00187F8E" w:rsidRDefault="000C47AF" w:rsidP="006735B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Mesindusalased mõisted. Mesilaspere bioloogia. Mesilasisendid: mesilasema, töömesilane, lesk. </w:t>
            </w: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0C47AF" w:rsidRPr="00683AB6" w:rsidRDefault="000C47AF" w:rsidP="006735B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Marje Riis</w:t>
            </w:r>
          </w:p>
        </w:tc>
      </w:tr>
      <w:tr w:rsidR="000C47AF" w:rsidRPr="00187F8E" w:rsidTr="006735B1">
        <w:tc>
          <w:tcPr>
            <w:tcW w:w="6771" w:type="dxa"/>
          </w:tcPr>
          <w:p w:rsidR="000C47AF" w:rsidRPr="00187F8E" w:rsidRDefault="000C47AF" w:rsidP="006735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Mesilaspere bioloogia jätkub – 2.osa. </w:t>
            </w:r>
            <w:r w:rsidRPr="00187F8E">
              <w:rPr>
                <w:rFonts w:ascii="Arial Narrow" w:hAnsi="Arial Narrow"/>
              </w:rPr>
              <w:t xml:space="preserve">Mesilasisendite arengupäevad. Mesilaste </w:t>
            </w:r>
            <w:proofErr w:type="spellStart"/>
            <w:r w:rsidRPr="00187F8E">
              <w:rPr>
                <w:rFonts w:ascii="Arial Narrow" w:hAnsi="Arial Narrow"/>
              </w:rPr>
              <w:t>välisehitus</w:t>
            </w:r>
            <w:proofErr w:type="spellEnd"/>
            <w:r w:rsidRPr="00187F8E">
              <w:rPr>
                <w:rFonts w:ascii="Arial Narrow" w:hAnsi="Arial Narrow"/>
              </w:rPr>
              <w:t xml:space="preserve">. Mesilaste </w:t>
            </w:r>
            <w:proofErr w:type="spellStart"/>
            <w:r w:rsidRPr="00187F8E">
              <w:rPr>
                <w:rFonts w:ascii="Arial Narrow" w:hAnsi="Arial Narrow"/>
              </w:rPr>
              <w:t>siseelundkond</w:t>
            </w:r>
            <w:proofErr w:type="spellEnd"/>
            <w:r w:rsidRPr="00187F8E">
              <w:rPr>
                <w:rFonts w:ascii="Arial Narrow" w:hAnsi="Arial Narrow"/>
              </w:rPr>
              <w:t>. Mesilaste seedeelundid ja  erituselundid. Mesilaste näärmed.</w:t>
            </w: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0C47AF" w:rsidRPr="00683AB6" w:rsidRDefault="000C47AF" w:rsidP="006735B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Marje Riis</w:t>
            </w:r>
          </w:p>
        </w:tc>
      </w:tr>
      <w:tr w:rsidR="00D80AE9" w:rsidRPr="00187F8E" w:rsidTr="00747EA9">
        <w:tc>
          <w:tcPr>
            <w:tcW w:w="6771" w:type="dxa"/>
          </w:tcPr>
          <w:p w:rsidR="00D80AE9" w:rsidRPr="00187F8E" w:rsidRDefault="00D80AE9" w:rsidP="004964A6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134" w:type="dxa"/>
          </w:tcPr>
          <w:p w:rsidR="00D80AE9" w:rsidRPr="00187F8E" w:rsidRDefault="00D80AE9" w:rsidP="00310E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D80AE9" w:rsidRPr="00187F8E" w:rsidRDefault="00D80AE9" w:rsidP="00310EC5">
            <w:pPr>
              <w:rPr>
                <w:rFonts w:ascii="Arial Narrow" w:hAnsi="Arial Narrow"/>
              </w:rPr>
            </w:pPr>
          </w:p>
        </w:tc>
      </w:tr>
      <w:tr w:rsidR="00D80AE9" w:rsidRPr="00AE774A" w:rsidTr="00747EA9">
        <w:tc>
          <w:tcPr>
            <w:tcW w:w="6771" w:type="dxa"/>
          </w:tcPr>
          <w:p w:rsidR="00D80AE9" w:rsidRPr="00AE774A" w:rsidRDefault="00AE774A" w:rsidP="00AE774A">
            <w:pPr>
              <w:rPr>
                <w:rFonts w:ascii="Arial Narrow" w:hAnsi="Arial Narrow"/>
                <w:color w:val="FF0000"/>
                <w:highlight w:val="yellow"/>
              </w:rPr>
            </w:pPr>
            <w:r w:rsidRPr="00AE774A"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80AE9" w:rsidRPr="00AE77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="00831C55" w:rsidRPr="00AE774A">
              <w:rPr>
                <w:rFonts w:ascii="Arial Narrow" w:eastAsia="Times New Roman" w:hAnsi="Arial Narrow" w:cs="Arial"/>
                <w:b/>
                <w:color w:val="FF0000"/>
              </w:rPr>
              <w:t xml:space="preserve"> </w:t>
            </w:r>
            <w:r w:rsidR="00D80AE9" w:rsidRPr="00AE774A">
              <w:rPr>
                <w:rFonts w:ascii="Arial Narrow" w:eastAsia="Times New Roman" w:hAnsi="Arial Narrow" w:cs="Arial"/>
                <w:b/>
                <w:color w:val="FF0000"/>
              </w:rPr>
              <w:t xml:space="preserve">õppepäev – </w:t>
            </w:r>
            <w:r>
              <w:rPr>
                <w:rFonts w:ascii="Arial Narrow" w:eastAsia="Times New Roman" w:hAnsi="Arial Narrow" w:cs="Arial"/>
                <w:color w:val="FF0000"/>
              </w:rPr>
              <w:t>06</w:t>
            </w:r>
            <w:r w:rsidR="008269E0" w:rsidRPr="00AE774A">
              <w:rPr>
                <w:rFonts w:ascii="Arial Narrow" w:eastAsia="Times New Roman" w:hAnsi="Arial Narrow" w:cs="Arial"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color w:val="FF0000"/>
              </w:rPr>
              <w:t>märts</w:t>
            </w:r>
            <w:r w:rsidRPr="00AE774A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="009107C4" w:rsidRPr="00AE774A">
              <w:rPr>
                <w:rFonts w:ascii="Arial Narrow" w:eastAsia="Times New Roman" w:hAnsi="Arial Narrow" w:cs="Arial"/>
                <w:color w:val="FF0000"/>
              </w:rPr>
              <w:t>202</w:t>
            </w:r>
            <w:r>
              <w:rPr>
                <w:rFonts w:ascii="Arial Narrow" w:eastAsia="Times New Roman" w:hAnsi="Arial Narrow" w:cs="Arial"/>
                <w:color w:val="FF0000"/>
              </w:rPr>
              <w:t>5</w:t>
            </w:r>
          </w:p>
        </w:tc>
        <w:tc>
          <w:tcPr>
            <w:tcW w:w="1134" w:type="dxa"/>
          </w:tcPr>
          <w:p w:rsidR="00D80AE9" w:rsidRPr="00AE774A" w:rsidRDefault="00D80AE9" w:rsidP="00310EC5">
            <w:pPr>
              <w:jc w:val="center"/>
              <w:rPr>
                <w:rFonts w:ascii="Arial Narrow" w:hAnsi="Arial Narrow"/>
                <w:color w:val="FF0000"/>
              </w:rPr>
            </w:pPr>
            <w:r w:rsidRPr="00AE774A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D80AE9" w:rsidRPr="00AE774A" w:rsidRDefault="00D80AE9" w:rsidP="00310EC5">
            <w:pPr>
              <w:rPr>
                <w:rFonts w:ascii="Arial Narrow" w:hAnsi="Arial Narrow"/>
                <w:color w:val="FF0000"/>
              </w:rPr>
            </w:pPr>
          </w:p>
        </w:tc>
      </w:tr>
      <w:tr w:rsidR="000B5212" w:rsidRPr="00187F8E" w:rsidTr="00077241">
        <w:tc>
          <w:tcPr>
            <w:tcW w:w="6771" w:type="dxa"/>
          </w:tcPr>
          <w:p w:rsidR="000B5212" w:rsidRPr="00187F8E" w:rsidRDefault="000B5212" w:rsidP="00077241">
            <w:p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eastAsia="Times New Roman" w:hAnsi="Arial Narrow" w:cs="Arial"/>
              </w:rPr>
              <w:t>Mesilaspere aastaring II osa</w:t>
            </w:r>
            <w:r w:rsidR="00C43A95">
              <w:rPr>
                <w:rFonts w:ascii="Arial Narrow" w:eastAsia="Times New Roman" w:hAnsi="Arial Narrow" w:cs="Arial"/>
              </w:rPr>
              <w:t xml:space="preserve">. </w:t>
            </w:r>
            <w:r w:rsidR="00C43A95">
              <w:rPr>
                <w:rFonts w:ascii="Arial Narrow" w:hAnsi="Arial Narrow"/>
              </w:rPr>
              <w:t xml:space="preserve">Mesilasperede paljundamine. </w:t>
            </w:r>
            <w:r w:rsidR="00C43A95" w:rsidRPr="00187F8E">
              <w:rPr>
                <w:rFonts w:ascii="Arial Narrow" w:hAnsi="Arial Narrow"/>
              </w:rPr>
              <w:t>Mesilaspere kahanemisperiood; mesilaspere valmistumine talvitumiseks</w:t>
            </w:r>
            <w:r w:rsidR="00C43A95">
              <w:rPr>
                <w:rFonts w:ascii="Arial Narrow" w:hAnsi="Arial Narrow"/>
              </w:rPr>
              <w:t xml:space="preserve">. Mesilaspere talvel, mesilaste </w:t>
            </w:r>
            <w:proofErr w:type="spellStart"/>
            <w:r w:rsidR="00C43A95">
              <w:rPr>
                <w:rFonts w:ascii="Arial Narrow" w:hAnsi="Arial Narrow"/>
              </w:rPr>
              <w:t>sisetalvitumise</w:t>
            </w:r>
            <w:proofErr w:type="spellEnd"/>
            <w:r w:rsidR="00A92809">
              <w:rPr>
                <w:rFonts w:ascii="Arial Narrow" w:hAnsi="Arial Narrow"/>
              </w:rPr>
              <w:t xml:space="preserve"> võimalusest.</w:t>
            </w:r>
          </w:p>
        </w:tc>
        <w:tc>
          <w:tcPr>
            <w:tcW w:w="1134" w:type="dxa"/>
          </w:tcPr>
          <w:p w:rsidR="000B5212" w:rsidRPr="00187F8E" w:rsidRDefault="000B5212" w:rsidP="00077241">
            <w:pPr>
              <w:tabs>
                <w:tab w:val="left" w:pos="394"/>
                <w:tab w:val="center" w:pos="459"/>
              </w:tabs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ab/>
            </w:r>
            <w:r w:rsidRPr="00187F8E">
              <w:rPr>
                <w:rFonts w:ascii="Arial Narrow" w:hAnsi="Arial Narrow"/>
              </w:rPr>
              <w:tab/>
              <w:t>4</w:t>
            </w:r>
          </w:p>
        </w:tc>
        <w:tc>
          <w:tcPr>
            <w:tcW w:w="1984" w:type="dxa"/>
          </w:tcPr>
          <w:p w:rsidR="000B5212" w:rsidRPr="00831C55" w:rsidRDefault="000B5212" w:rsidP="00077241">
            <w:pPr>
              <w:rPr>
                <w:rFonts w:ascii="Arial Narrow" w:hAnsi="Arial Narrow"/>
              </w:rPr>
            </w:pPr>
            <w:r w:rsidRPr="00831C55">
              <w:rPr>
                <w:rFonts w:ascii="Arial Narrow" w:hAnsi="Arial Narrow"/>
              </w:rPr>
              <w:t>Aleksander Kilk</w:t>
            </w:r>
          </w:p>
        </w:tc>
      </w:tr>
      <w:tr w:rsidR="000C47AF" w:rsidRPr="00187F8E" w:rsidTr="006735B1">
        <w:tc>
          <w:tcPr>
            <w:tcW w:w="6771" w:type="dxa"/>
          </w:tcPr>
          <w:p w:rsidR="000C47AF" w:rsidRPr="00187F8E" w:rsidRDefault="000C47AF" w:rsidP="006735B1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0C47AF" w:rsidRPr="00187F8E" w:rsidRDefault="000C47AF" w:rsidP="006735B1">
            <w:pPr>
              <w:rPr>
                <w:rFonts w:ascii="Arial Narrow" w:hAnsi="Arial Narrow"/>
                <w:b/>
              </w:rPr>
            </w:pPr>
          </w:p>
        </w:tc>
      </w:tr>
      <w:tr w:rsidR="000C47AF" w:rsidRPr="00116C9D" w:rsidTr="006735B1">
        <w:tc>
          <w:tcPr>
            <w:tcW w:w="6771" w:type="dxa"/>
          </w:tcPr>
          <w:p w:rsidR="000C47AF" w:rsidRPr="00116C9D" w:rsidRDefault="000C47AF" w:rsidP="006735B1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Pr="00116C9D">
              <w:rPr>
                <w:rFonts w:ascii="Arial Narrow" w:eastAsia="Times New Roman" w:hAnsi="Arial Narrow" w:cs="Arial"/>
                <w:b/>
                <w:color w:val="FF0000"/>
              </w:rPr>
              <w:t xml:space="preserve">. õppepäev – </w:t>
            </w:r>
            <w:r w:rsidRPr="00116C9D">
              <w:rPr>
                <w:rFonts w:ascii="Arial Narrow" w:eastAsia="Times New Roman" w:hAnsi="Arial Narrow" w:cs="Arial"/>
                <w:color w:val="FF0000"/>
              </w:rPr>
              <w:t>13.märts 2025</w:t>
            </w:r>
          </w:p>
        </w:tc>
        <w:tc>
          <w:tcPr>
            <w:tcW w:w="1134" w:type="dxa"/>
          </w:tcPr>
          <w:p w:rsidR="000C47AF" w:rsidRPr="00116C9D" w:rsidRDefault="000C47AF" w:rsidP="006735B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 xml:space="preserve">Tunnid </w:t>
            </w:r>
          </w:p>
        </w:tc>
        <w:tc>
          <w:tcPr>
            <w:tcW w:w="1984" w:type="dxa"/>
          </w:tcPr>
          <w:p w:rsidR="000C47AF" w:rsidRPr="00116C9D" w:rsidRDefault="000C47AF" w:rsidP="006735B1">
            <w:pPr>
              <w:rPr>
                <w:rFonts w:ascii="Arial Narrow" w:hAnsi="Arial Narrow"/>
                <w:b/>
                <w:color w:val="FF0000"/>
              </w:rPr>
            </w:pPr>
            <w:r w:rsidRPr="00116C9D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0C47AF" w:rsidRPr="00187F8E" w:rsidTr="006735B1">
        <w:tc>
          <w:tcPr>
            <w:tcW w:w="6771" w:type="dxa"/>
          </w:tcPr>
          <w:p w:rsidR="000C47AF" w:rsidRPr="00187F8E" w:rsidRDefault="000C47AF" w:rsidP="006735B1">
            <w:pPr>
              <w:tabs>
                <w:tab w:val="left" w:pos="577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Mesilaspere bioloogia jätkub 3.osa. </w:t>
            </w:r>
            <w:r w:rsidRPr="00187F8E">
              <w:rPr>
                <w:rFonts w:ascii="Arial Narrow" w:hAnsi="Arial Narrow"/>
              </w:rPr>
              <w:t xml:space="preserve"> Mesilaste hingamine. Mesilaste nõelamine. Mesilaste vereringe. Mesilaste närvisüsteem. Mesilaste sigimiselundid. Vääremad ja </w:t>
            </w:r>
            <w:proofErr w:type="spellStart"/>
            <w:r w:rsidRPr="00187F8E">
              <w:rPr>
                <w:rFonts w:ascii="Arial Narrow" w:hAnsi="Arial Narrow"/>
              </w:rPr>
              <w:t>küürakhaue</w:t>
            </w:r>
            <w:proofErr w:type="spellEnd"/>
            <w:r w:rsidRPr="00187F8E">
              <w:rPr>
                <w:rFonts w:ascii="Arial Narrow" w:hAnsi="Arial Narrow"/>
              </w:rPr>
              <w:t xml:space="preserve">. Mesilaspere </w:t>
            </w:r>
            <w:proofErr w:type="spellStart"/>
            <w:r w:rsidRPr="00187F8E">
              <w:rPr>
                <w:rFonts w:ascii="Arial Narrow" w:hAnsi="Arial Narrow"/>
              </w:rPr>
              <w:t>ühiselulisus</w:t>
            </w:r>
            <w:proofErr w:type="spellEnd"/>
            <w:r w:rsidRPr="00187F8E">
              <w:rPr>
                <w:rFonts w:ascii="Arial Narrow" w:hAnsi="Arial Narrow"/>
              </w:rPr>
              <w:t>. Kärjed ja kärjekannud.</w:t>
            </w: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0C47AF" w:rsidRPr="00683AB6" w:rsidRDefault="000C47AF" w:rsidP="006735B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Marje Riis</w:t>
            </w:r>
          </w:p>
        </w:tc>
      </w:tr>
      <w:tr w:rsidR="000C47AF" w:rsidRPr="00187F8E" w:rsidTr="006735B1">
        <w:tc>
          <w:tcPr>
            <w:tcW w:w="6771" w:type="dxa"/>
          </w:tcPr>
          <w:p w:rsidR="000C47AF" w:rsidRPr="0026605B" w:rsidRDefault="000C47AF" w:rsidP="006735B1">
            <w:p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eastAsia="Times New Roman" w:hAnsi="Arial Narrow" w:cs="Arial"/>
              </w:rPr>
              <w:t>Mesilaste korjemaa. Korjeobjektid ja –tüübid. Korjetaimede klassifitseerimine.</w:t>
            </w:r>
          </w:p>
        </w:tc>
        <w:tc>
          <w:tcPr>
            <w:tcW w:w="1134" w:type="dxa"/>
          </w:tcPr>
          <w:p w:rsidR="000C47AF" w:rsidRPr="00187F8E" w:rsidRDefault="000C47AF" w:rsidP="006735B1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0C47AF" w:rsidRPr="00683AB6" w:rsidRDefault="000C47AF" w:rsidP="006735B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 xml:space="preserve">Marje Riis 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34" w:type="dxa"/>
          </w:tcPr>
          <w:p w:rsidR="00683AB6" w:rsidRPr="00187F8E" w:rsidRDefault="00683AB6" w:rsidP="0027797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683AB6" w:rsidRPr="00187F8E" w:rsidRDefault="00683AB6" w:rsidP="00277971">
            <w:pPr>
              <w:rPr>
                <w:rFonts w:ascii="Arial Narrow" w:hAnsi="Arial Narrow"/>
                <w:b/>
              </w:rPr>
            </w:pPr>
          </w:p>
        </w:tc>
      </w:tr>
      <w:tr w:rsidR="00683AB6" w:rsidRPr="00475992" w:rsidTr="00277971">
        <w:tc>
          <w:tcPr>
            <w:tcW w:w="6771" w:type="dxa"/>
          </w:tcPr>
          <w:p w:rsidR="00683AB6" w:rsidRPr="00475992" w:rsidRDefault="00831C55" w:rsidP="00475992">
            <w:pPr>
              <w:rPr>
                <w:rFonts w:ascii="Arial Narrow" w:hAnsi="Arial Narrow"/>
                <w:color w:val="FF0000"/>
              </w:rPr>
            </w:pPr>
            <w:r w:rsidRPr="00475992">
              <w:rPr>
                <w:rFonts w:ascii="Arial Narrow" w:eastAsia="Times New Roman" w:hAnsi="Arial Narrow" w:cs="Arial"/>
                <w:b/>
                <w:color w:val="FF0000"/>
              </w:rPr>
              <w:lastRenderedPageBreak/>
              <w:t>7</w:t>
            </w:r>
            <w:r w:rsidR="00683AB6" w:rsidRPr="00475992">
              <w:rPr>
                <w:rFonts w:ascii="Arial Narrow" w:eastAsia="Times New Roman" w:hAnsi="Arial Narrow" w:cs="Arial"/>
                <w:b/>
                <w:color w:val="FF0000"/>
              </w:rPr>
              <w:t xml:space="preserve">. õppepäev – </w:t>
            </w:r>
            <w:r w:rsidR="00683AB6" w:rsidRPr="00475992">
              <w:rPr>
                <w:rFonts w:ascii="Arial Narrow" w:eastAsia="Times New Roman" w:hAnsi="Arial Narrow" w:cs="Arial"/>
                <w:color w:val="FF0000"/>
              </w:rPr>
              <w:t>2</w:t>
            </w:r>
            <w:r w:rsidR="00475992" w:rsidRPr="00475992">
              <w:rPr>
                <w:rFonts w:ascii="Arial Narrow" w:eastAsia="Times New Roman" w:hAnsi="Arial Narrow" w:cs="Arial"/>
                <w:color w:val="FF0000"/>
              </w:rPr>
              <w:t>0</w:t>
            </w:r>
            <w:r w:rsidR="00683AB6" w:rsidRPr="00475992">
              <w:rPr>
                <w:rFonts w:ascii="Arial Narrow" w:eastAsia="Times New Roman" w:hAnsi="Arial Narrow" w:cs="Arial"/>
                <w:color w:val="FF0000"/>
              </w:rPr>
              <w:t>.</w:t>
            </w:r>
            <w:r w:rsidRPr="00475992">
              <w:rPr>
                <w:rFonts w:ascii="Arial Narrow" w:eastAsia="Times New Roman" w:hAnsi="Arial Narrow" w:cs="Arial"/>
                <w:color w:val="FF0000"/>
              </w:rPr>
              <w:t>märts</w:t>
            </w:r>
            <w:r w:rsidR="00683AB6" w:rsidRPr="00475992">
              <w:rPr>
                <w:rFonts w:ascii="Arial Narrow" w:eastAsia="Times New Roman" w:hAnsi="Arial Narrow" w:cs="Arial"/>
                <w:color w:val="FF0000"/>
              </w:rPr>
              <w:t xml:space="preserve"> 202</w:t>
            </w:r>
            <w:r w:rsidR="00475992" w:rsidRPr="00475992">
              <w:rPr>
                <w:rFonts w:ascii="Arial Narrow" w:eastAsia="Times New Roman" w:hAnsi="Arial Narrow" w:cs="Arial"/>
                <w:color w:val="FF0000"/>
              </w:rPr>
              <w:t>5</w:t>
            </w:r>
          </w:p>
        </w:tc>
        <w:tc>
          <w:tcPr>
            <w:tcW w:w="1134" w:type="dxa"/>
          </w:tcPr>
          <w:p w:rsidR="00683AB6" w:rsidRPr="00475992" w:rsidRDefault="00683AB6" w:rsidP="0027797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683AB6" w:rsidRPr="00475992" w:rsidRDefault="00683AB6" w:rsidP="00277971">
            <w:pPr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rPr>
                <w:rFonts w:ascii="Arial Narrow" w:eastAsia="Times New Roman" w:hAnsi="Arial Narrow" w:cs="Arial"/>
                <w:b/>
              </w:rPr>
            </w:pPr>
            <w:r w:rsidRPr="00187F8E">
              <w:rPr>
                <w:rFonts w:ascii="Arial Narrow" w:hAnsi="Arial Narrow"/>
              </w:rPr>
              <w:t>Vajalikud teadmised mesilaspere ostmisel ja tarru paigutamisel. Mesilasperede transportimine</w:t>
            </w:r>
            <w:r>
              <w:rPr>
                <w:rFonts w:ascii="Arial Narrow" w:hAnsi="Arial Narrow"/>
              </w:rPr>
              <w:t>, rändmesindus.</w:t>
            </w:r>
          </w:p>
        </w:tc>
        <w:tc>
          <w:tcPr>
            <w:tcW w:w="1134" w:type="dxa"/>
          </w:tcPr>
          <w:p w:rsidR="00683AB6" w:rsidRPr="00D80AE9" w:rsidRDefault="00683AB6" w:rsidP="002779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683AB6" w:rsidRPr="00683AB6" w:rsidRDefault="00683AB6" w:rsidP="0027797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Ülo Lippa</w:t>
            </w:r>
          </w:p>
        </w:tc>
      </w:tr>
      <w:tr w:rsidR="00683AB6" w:rsidRPr="00187F8E" w:rsidTr="00277971">
        <w:tc>
          <w:tcPr>
            <w:tcW w:w="6771" w:type="dxa"/>
          </w:tcPr>
          <w:p w:rsidR="00683AB6" w:rsidRPr="00187F8E" w:rsidRDefault="00683AB6" w:rsidP="00277971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Mesi, vaha, õietolm, suir, taruvaik ja teised mesindussaadused.</w:t>
            </w:r>
            <w:r w:rsidR="008A43F4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="008A43F4">
              <w:rPr>
                <w:rFonts w:ascii="Arial Narrow" w:eastAsia="Times New Roman" w:hAnsi="Arial Narrow" w:cs="Arial"/>
              </w:rPr>
              <w:t>Apiteraapia</w:t>
            </w:r>
            <w:proofErr w:type="spellEnd"/>
            <w:r w:rsidR="008A43F4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134" w:type="dxa"/>
          </w:tcPr>
          <w:p w:rsidR="00683AB6" w:rsidRPr="00187F8E" w:rsidRDefault="00683AB6" w:rsidP="0027797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683AB6" w:rsidRPr="00683AB6" w:rsidRDefault="00683AB6" w:rsidP="00277971">
            <w:pPr>
              <w:rPr>
                <w:rFonts w:ascii="Arial Narrow" w:hAnsi="Arial Narrow"/>
              </w:rPr>
            </w:pPr>
            <w:r w:rsidRPr="00683AB6">
              <w:rPr>
                <w:rFonts w:ascii="Arial Narrow" w:hAnsi="Arial Narrow"/>
              </w:rPr>
              <w:t>Aleksander Kilk</w:t>
            </w:r>
          </w:p>
        </w:tc>
      </w:tr>
      <w:tr w:rsidR="000B5212" w:rsidRPr="00187F8E" w:rsidTr="00077241">
        <w:tc>
          <w:tcPr>
            <w:tcW w:w="6771" w:type="dxa"/>
          </w:tcPr>
          <w:p w:rsidR="000B5212" w:rsidRPr="00187F8E" w:rsidRDefault="000B5212" w:rsidP="00077241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134" w:type="dxa"/>
          </w:tcPr>
          <w:p w:rsidR="000B5212" w:rsidRPr="00187F8E" w:rsidRDefault="000B5212" w:rsidP="0007724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0B5212" w:rsidRPr="00187F8E" w:rsidRDefault="000B5212" w:rsidP="00077241">
            <w:pPr>
              <w:rPr>
                <w:rFonts w:ascii="Arial Narrow" w:hAnsi="Arial Narrow"/>
                <w:b/>
              </w:rPr>
            </w:pPr>
          </w:p>
        </w:tc>
      </w:tr>
      <w:tr w:rsidR="00D80AE9" w:rsidRPr="00475992" w:rsidTr="00234374">
        <w:tc>
          <w:tcPr>
            <w:tcW w:w="6771" w:type="dxa"/>
          </w:tcPr>
          <w:p w:rsidR="00D80AE9" w:rsidRPr="00475992" w:rsidRDefault="001F1B46" w:rsidP="00475992">
            <w:pPr>
              <w:rPr>
                <w:rFonts w:ascii="Arial Narrow" w:hAnsi="Arial Narrow"/>
                <w:color w:val="FF0000"/>
              </w:rPr>
            </w:pPr>
            <w:r w:rsidRPr="00475992"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80AE9" w:rsidRPr="00475992">
              <w:rPr>
                <w:rFonts w:ascii="Arial Narrow" w:eastAsia="Times New Roman" w:hAnsi="Arial Narrow" w:cs="Arial"/>
                <w:b/>
                <w:color w:val="FF0000"/>
              </w:rPr>
              <w:t xml:space="preserve">. õppepäev </w:t>
            </w:r>
            <w:r w:rsidR="00D80AE9" w:rsidRPr="00475992">
              <w:rPr>
                <w:rFonts w:ascii="Arial Narrow" w:eastAsia="Times New Roman" w:hAnsi="Arial Narrow" w:cs="Arial"/>
                <w:color w:val="FF0000"/>
              </w:rPr>
              <w:t>–</w:t>
            </w:r>
            <w:r w:rsidR="00E11D76" w:rsidRPr="00475992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="00475992" w:rsidRPr="00475992">
              <w:rPr>
                <w:rFonts w:ascii="Arial Narrow" w:eastAsia="Times New Roman" w:hAnsi="Arial Narrow" w:cs="Arial"/>
                <w:color w:val="FF0000"/>
              </w:rPr>
              <w:t>03</w:t>
            </w:r>
            <w:r w:rsidR="00152255" w:rsidRPr="00475992">
              <w:rPr>
                <w:rFonts w:ascii="Arial Narrow" w:eastAsia="Times New Roman" w:hAnsi="Arial Narrow" w:cs="Arial"/>
                <w:color w:val="FF0000"/>
              </w:rPr>
              <w:t>.</w:t>
            </w:r>
            <w:r w:rsidR="00C26FFB" w:rsidRPr="00475992">
              <w:rPr>
                <w:rFonts w:ascii="Arial Narrow" w:eastAsia="Times New Roman" w:hAnsi="Arial Narrow" w:cs="Arial"/>
                <w:color w:val="FF0000"/>
              </w:rPr>
              <w:t>aprill</w:t>
            </w:r>
            <w:r w:rsidR="009107C4" w:rsidRPr="00475992">
              <w:rPr>
                <w:rFonts w:ascii="Arial Narrow" w:eastAsia="Times New Roman" w:hAnsi="Arial Narrow" w:cs="Arial"/>
                <w:color w:val="FF0000"/>
              </w:rPr>
              <w:t xml:space="preserve"> 202</w:t>
            </w:r>
            <w:r w:rsidR="00475992">
              <w:rPr>
                <w:rFonts w:ascii="Arial Narrow" w:eastAsia="Times New Roman" w:hAnsi="Arial Narrow" w:cs="Arial"/>
                <w:color w:val="FF0000"/>
              </w:rPr>
              <w:t>5</w:t>
            </w:r>
          </w:p>
        </w:tc>
        <w:tc>
          <w:tcPr>
            <w:tcW w:w="1134" w:type="dxa"/>
          </w:tcPr>
          <w:p w:rsidR="00D80AE9" w:rsidRPr="00475992" w:rsidRDefault="00D80AE9" w:rsidP="00234374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D80AE9" w:rsidRPr="00475992" w:rsidRDefault="00D80AE9" w:rsidP="00234374">
            <w:pPr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Lektor</w:t>
            </w:r>
          </w:p>
        </w:tc>
      </w:tr>
      <w:tr w:rsidR="00D80AE9" w:rsidRPr="00187F8E" w:rsidTr="00234374">
        <w:tc>
          <w:tcPr>
            <w:tcW w:w="6771" w:type="dxa"/>
          </w:tcPr>
          <w:p w:rsidR="008634D5" w:rsidRPr="00187F8E" w:rsidRDefault="008A43F4" w:rsidP="008A43F4">
            <w:pPr>
              <w:spacing w:before="40" w:after="40"/>
              <w:rPr>
                <w:rFonts w:ascii="Arial Narrow" w:hAnsi="Arial Narrow"/>
              </w:rPr>
            </w:pPr>
            <w:r w:rsidRPr="007E2F3E">
              <w:rPr>
                <w:rFonts w:ascii="Arial Narrow" w:hAnsi="Arial Narrow"/>
              </w:rPr>
              <w:t xml:space="preserve">Mee ja teiste mesindussaaduste </w:t>
            </w:r>
            <w:proofErr w:type="spellStart"/>
            <w:r w:rsidRPr="007E2F3E">
              <w:rPr>
                <w:rFonts w:ascii="Arial Narrow" w:hAnsi="Arial Narrow"/>
              </w:rPr>
              <w:t>turundamine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</w:tcPr>
          <w:p w:rsidR="00D80AE9" w:rsidRPr="00187F8E" w:rsidRDefault="00D80AE9" w:rsidP="008A43F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7E2F3E" w:rsidRPr="00831C55" w:rsidRDefault="008A43F4" w:rsidP="008A43F4">
            <w:pPr>
              <w:spacing w:before="40" w:after="40"/>
              <w:rPr>
                <w:rFonts w:ascii="Arial Narrow" w:hAnsi="Arial Narrow"/>
              </w:rPr>
            </w:pPr>
            <w:r w:rsidRPr="00831C55">
              <w:rPr>
                <w:rFonts w:ascii="Arial Narrow" w:hAnsi="Arial Narrow"/>
              </w:rPr>
              <w:t xml:space="preserve">Andres </w:t>
            </w:r>
            <w:proofErr w:type="spellStart"/>
            <w:r w:rsidRPr="00831C55">
              <w:rPr>
                <w:rFonts w:ascii="Arial Narrow" w:hAnsi="Arial Narrow"/>
              </w:rPr>
              <w:t>Tamla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D80AE9" w:rsidRPr="00187F8E" w:rsidTr="00A54430">
        <w:tc>
          <w:tcPr>
            <w:tcW w:w="6771" w:type="dxa"/>
          </w:tcPr>
          <w:p w:rsidR="008A43F4" w:rsidRPr="008A43F4" w:rsidRDefault="008A43F4" w:rsidP="006B21D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Milline on peab olema hea mesi?  Meekvaliteedi näitajad ja</w:t>
            </w:r>
            <w:r>
              <w:rPr>
                <w:rFonts w:ascii="Arial Narrow" w:hAnsi="Arial Narrow"/>
              </w:rPr>
              <w:t xml:space="preserve"> nõuded ning </w:t>
            </w:r>
            <w:r w:rsidRPr="00187F8E">
              <w:rPr>
                <w:rFonts w:ascii="Arial Narrow" w:hAnsi="Arial Narrow"/>
              </w:rPr>
              <w:t xml:space="preserve"> kuidas neid saavutada. </w:t>
            </w:r>
            <w:r>
              <w:rPr>
                <w:rFonts w:ascii="Arial Narrow" w:hAnsi="Arial Narrow"/>
              </w:rPr>
              <w:t xml:space="preserve">Meeturu olukord Euroopas ja Eestis, </w:t>
            </w:r>
            <w:proofErr w:type="spellStart"/>
            <w:r>
              <w:rPr>
                <w:rFonts w:ascii="Arial Narrow" w:hAnsi="Arial Narrow"/>
              </w:rPr>
              <w:t>järelvalve</w:t>
            </w:r>
            <w:proofErr w:type="spellEnd"/>
            <w:r>
              <w:rPr>
                <w:rFonts w:ascii="Arial Narrow" w:hAnsi="Arial Narrow"/>
              </w:rPr>
              <w:t xml:space="preserve"> korraldus.</w:t>
            </w:r>
          </w:p>
        </w:tc>
        <w:tc>
          <w:tcPr>
            <w:tcW w:w="1134" w:type="dxa"/>
          </w:tcPr>
          <w:p w:rsidR="00D80AE9" w:rsidRPr="00187F8E" w:rsidRDefault="00D80AE9" w:rsidP="00310EC5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8A43F4" w:rsidRPr="00831C55" w:rsidRDefault="008A43F4" w:rsidP="008A4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Aleksander Kilk</w:t>
            </w:r>
          </w:p>
          <w:p w:rsidR="00D80AE9" w:rsidRPr="00831C55" w:rsidRDefault="00D80AE9" w:rsidP="006124F6">
            <w:pPr>
              <w:rPr>
                <w:rFonts w:ascii="Arial Narrow" w:hAnsi="Arial Narrow"/>
              </w:rPr>
            </w:pPr>
          </w:p>
        </w:tc>
      </w:tr>
      <w:tr w:rsidR="001F1B46" w:rsidRPr="00187F8E" w:rsidTr="00A54430">
        <w:tc>
          <w:tcPr>
            <w:tcW w:w="6771" w:type="dxa"/>
          </w:tcPr>
          <w:p w:rsidR="001F1B46" w:rsidRPr="00187F8E" w:rsidRDefault="001F1B46" w:rsidP="006C4E6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1F1B46" w:rsidRPr="00187F8E" w:rsidRDefault="001F1B46" w:rsidP="006C4E6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1F1B46" w:rsidRPr="00187F8E" w:rsidRDefault="001F1B46" w:rsidP="006C4E67">
            <w:pPr>
              <w:rPr>
                <w:rFonts w:ascii="Arial Narrow" w:hAnsi="Arial Narrow"/>
              </w:rPr>
            </w:pPr>
          </w:p>
        </w:tc>
      </w:tr>
      <w:tr w:rsidR="001F1B46" w:rsidRPr="00475992" w:rsidTr="0091100C">
        <w:tc>
          <w:tcPr>
            <w:tcW w:w="6771" w:type="dxa"/>
          </w:tcPr>
          <w:p w:rsidR="001F1B46" w:rsidRPr="00475992" w:rsidRDefault="001F1B46" w:rsidP="00475992">
            <w:pPr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75992">
              <w:rPr>
                <w:rFonts w:ascii="Arial Narrow" w:eastAsia="Times New Roman" w:hAnsi="Arial Narrow" w:cs="Arial"/>
                <w:b/>
                <w:color w:val="FF0000"/>
              </w:rPr>
              <w:t>9. õppepäev -</w:t>
            </w:r>
            <w:r w:rsidR="009207F1" w:rsidRPr="00475992">
              <w:rPr>
                <w:rFonts w:ascii="Arial Narrow" w:eastAsia="Times New Roman" w:hAnsi="Arial Narrow" w:cs="Arial"/>
                <w:b/>
                <w:color w:val="FF0000"/>
              </w:rPr>
              <w:t xml:space="preserve"> </w:t>
            </w:r>
            <w:r w:rsidR="00871DDC" w:rsidRPr="00475992"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475992" w:rsidRPr="00475992"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9107C4" w:rsidRPr="00475992">
              <w:rPr>
                <w:rFonts w:ascii="Arial Narrow" w:eastAsia="Times New Roman" w:hAnsi="Arial Narrow" w:cs="Arial"/>
                <w:color w:val="FF0000"/>
              </w:rPr>
              <w:t>.aprill 202</w:t>
            </w:r>
            <w:r w:rsidR="00475992" w:rsidRPr="00475992">
              <w:rPr>
                <w:rFonts w:ascii="Arial Narrow" w:eastAsia="Times New Roman" w:hAnsi="Arial Narrow" w:cs="Arial"/>
                <w:color w:val="FF0000"/>
              </w:rPr>
              <w:t>5</w:t>
            </w:r>
          </w:p>
        </w:tc>
        <w:tc>
          <w:tcPr>
            <w:tcW w:w="1134" w:type="dxa"/>
          </w:tcPr>
          <w:p w:rsidR="001F1B46" w:rsidRPr="00475992" w:rsidRDefault="001F1B46" w:rsidP="0091100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1F1B46" w:rsidRPr="00475992" w:rsidRDefault="001F1B46" w:rsidP="0091100C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1F1B46" w:rsidRPr="00187F8E" w:rsidTr="0091100C">
        <w:tc>
          <w:tcPr>
            <w:tcW w:w="6771" w:type="dxa"/>
          </w:tcPr>
          <w:p w:rsidR="008634D5" w:rsidRPr="00187F8E" w:rsidRDefault="008634D5" w:rsidP="008634D5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Mesila majandamine: </w:t>
            </w:r>
            <w:r>
              <w:rPr>
                <w:rFonts w:ascii="Arial Narrow" w:hAnsi="Arial Narrow"/>
              </w:rPr>
              <w:t>tulud-kulud</w:t>
            </w:r>
            <w:r w:rsidRPr="00187F8E">
              <w:rPr>
                <w:rFonts w:ascii="Arial Narrow" w:hAnsi="Arial Narrow"/>
              </w:rPr>
              <w:t>, algkapitali vajadus, mesiniku raamatupidami</w:t>
            </w:r>
            <w:r>
              <w:rPr>
                <w:rFonts w:ascii="Arial Narrow" w:hAnsi="Arial Narrow"/>
              </w:rPr>
              <w:t>se põhimõtted.</w:t>
            </w:r>
            <w:r w:rsidRPr="00187F8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Mee omahind. </w:t>
            </w:r>
            <w:r w:rsidRPr="00187F8E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ui</w:t>
            </w:r>
            <w:r w:rsidRPr="00187F8E">
              <w:rPr>
                <w:rFonts w:ascii="Arial Narrow" w:hAnsi="Arial Narrow"/>
              </w:rPr>
              <w:t xml:space="preserve"> mesinik tahab olla ettevõtja? Maksustatav tulu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34" w:type="dxa"/>
          </w:tcPr>
          <w:p w:rsidR="001F1B46" w:rsidRPr="00187F8E" w:rsidRDefault="001F1B46" w:rsidP="0091100C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1F1B46" w:rsidRPr="00831C55" w:rsidRDefault="008634D5" w:rsidP="00863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Ülo Lippa</w:t>
            </w:r>
          </w:p>
        </w:tc>
      </w:tr>
      <w:tr w:rsidR="001F1B46" w:rsidRPr="00187F8E" w:rsidTr="0091100C">
        <w:tc>
          <w:tcPr>
            <w:tcW w:w="6771" w:type="dxa"/>
          </w:tcPr>
          <w:p w:rsidR="001F1B46" w:rsidRPr="007B6BDC" w:rsidRDefault="009107C4" w:rsidP="008A43F4">
            <w:pPr>
              <w:spacing w:before="40" w:after="40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Mesinik ja seadusandlus</w:t>
            </w:r>
            <w:r w:rsidR="00806780">
              <w:rPr>
                <w:rFonts w:ascii="Arial Narrow" w:eastAsia="Times New Roman" w:hAnsi="Arial Narrow" w:cs="Arial"/>
              </w:rPr>
              <w:t xml:space="preserve">, vajalik paberimajandus ja dokumendid. Mesila </w:t>
            </w:r>
            <w:r w:rsidR="008A43F4">
              <w:rPr>
                <w:rFonts w:ascii="Arial Narrow" w:eastAsia="Times New Roman" w:hAnsi="Arial Narrow" w:cs="Arial"/>
              </w:rPr>
              <w:t xml:space="preserve">ja mee käitlemise </w:t>
            </w:r>
            <w:r w:rsidR="00806780">
              <w:rPr>
                <w:rFonts w:ascii="Arial Narrow" w:eastAsia="Times New Roman" w:hAnsi="Arial Narrow" w:cs="Arial"/>
              </w:rPr>
              <w:t xml:space="preserve">hügieen. </w:t>
            </w:r>
            <w:r w:rsidR="008A43F4">
              <w:rPr>
                <w:rFonts w:ascii="Arial Narrow" w:eastAsia="Times New Roman" w:hAnsi="Arial Narrow" w:cs="Arial"/>
              </w:rPr>
              <w:t>M</w:t>
            </w:r>
            <w:r w:rsidR="00C43A95">
              <w:rPr>
                <w:rFonts w:ascii="Arial Narrow" w:eastAsia="Times New Roman" w:hAnsi="Arial Narrow" w:cs="Arial"/>
              </w:rPr>
              <w:t xml:space="preserve">esila majandamise kava ja </w:t>
            </w:r>
            <w:r w:rsidR="00806780">
              <w:rPr>
                <w:rFonts w:ascii="Arial Narrow" w:eastAsia="Times New Roman" w:hAnsi="Arial Narrow" w:cs="Arial"/>
              </w:rPr>
              <w:t>enesekontrolliplaan</w:t>
            </w:r>
            <w:r w:rsidR="008A43F4">
              <w:rPr>
                <w:rFonts w:ascii="Arial Narrow" w:eastAsia="Times New Roman" w:hAnsi="Arial Narrow" w:cs="Arial"/>
              </w:rPr>
              <w:t xml:space="preserve">i sisust. </w:t>
            </w:r>
          </w:p>
        </w:tc>
        <w:tc>
          <w:tcPr>
            <w:tcW w:w="1134" w:type="dxa"/>
          </w:tcPr>
          <w:p w:rsidR="001F1B46" w:rsidRPr="000B5212" w:rsidRDefault="001F1B46" w:rsidP="008A43F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0B5212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1F1B46" w:rsidRPr="00831C55" w:rsidRDefault="001F1B46" w:rsidP="008A43F4">
            <w:pPr>
              <w:spacing w:before="40" w:after="40"/>
              <w:rPr>
                <w:rFonts w:ascii="Arial Narrow" w:hAnsi="Arial Narrow"/>
              </w:rPr>
            </w:pPr>
            <w:r w:rsidRPr="00831C55">
              <w:rPr>
                <w:rFonts w:ascii="Arial Narrow" w:hAnsi="Arial Narrow"/>
              </w:rPr>
              <w:t>Aleksander Kilk</w:t>
            </w:r>
          </w:p>
        </w:tc>
      </w:tr>
      <w:tr w:rsidR="00D80AE9" w:rsidRPr="00187F8E" w:rsidTr="00A54430">
        <w:tc>
          <w:tcPr>
            <w:tcW w:w="6771" w:type="dxa"/>
          </w:tcPr>
          <w:p w:rsidR="00D80AE9" w:rsidRPr="00187F8E" w:rsidRDefault="00D80AE9" w:rsidP="006C4E67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D80AE9" w:rsidRPr="00187F8E" w:rsidRDefault="00D80AE9" w:rsidP="006C4E6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:rsidR="00D80AE9" w:rsidRPr="00187F8E" w:rsidRDefault="00D80AE9" w:rsidP="006C4E67">
            <w:pPr>
              <w:rPr>
                <w:rFonts w:ascii="Arial Narrow" w:hAnsi="Arial Narrow"/>
              </w:rPr>
            </w:pPr>
          </w:p>
        </w:tc>
      </w:tr>
      <w:tr w:rsidR="00D80AE9" w:rsidRPr="00475992" w:rsidTr="00A54430">
        <w:tc>
          <w:tcPr>
            <w:tcW w:w="6771" w:type="dxa"/>
          </w:tcPr>
          <w:p w:rsidR="00D80AE9" w:rsidRPr="00475992" w:rsidRDefault="00D80AE9" w:rsidP="00475992">
            <w:pPr>
              <w:rPr>
                <w:rFonts w:ascii="Arial Narrow" w:hAnsi="Arial Narrow"/>
                <w:b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 xml:space="preserve">10.õppepäev – </w:t>
            </w:r>
            <w:r w:rsidR="00475992" w:rsidRPr="00475992">
              <w:rPr>
                <w:rFonts w:ascii="Arial Narrow" w:hAnsi="Arial Narrow"/>
                <w:b/>
                <w:color w:val="FF0000"/>
              </w:rPr>
              <w:t>24.</w:t>
            </w:r>
            <w:r w:rsidR="009107C4" w:rsidRPr="00475992">
              <w:rPr>
                <w:rFonts w:ascii="Arial Narrow" w:hAnsi="Arial Narrow"/>
                <w:color w:val="FF0000"/>
              </w:rPr>
              <w:t>aprill 202</w:t>
            </w:r>
            <w:r w:rsidR="00C1066F">
              <w:rPr>
                <w:rFonts w:ascii="Arial Narrow" w:hAnsi="Arial Narrow"/>
                <w:color w:val="FF0000"/>
              </w:rPr>
              <w:t>5</w:t>
            </w:r>
          </w:p>
        </w:tc>
        <w:tc>
          <w:tcPr>
            <w:tcW w:w="1134" w:type="dxa"/>
          </w:tcPr>
          <w:p w:rsidR="00D80AE9" w:rsidRPr="00475992" w:rsidRDefault="00D80AE9" w:rsidP="006C4E67">
            <w:pPr>
              <w:jc w:val="center"/>
              <w:rPr>
                <w:rFonts w:ascii="Arial Narrow" w:hAnsi="Arial Narrow"/>
                <w:color w:val="FF0000"/>
              </w:rPr>
            </w:pPr>
            <w:r w:rsidRPr="00475992">
              <w:rPr>
                <w:rFonts w:ascii="Arial Narrow" w:hAnsi="Arial Narrow"/>
                <w:b/>
                <w:color w:val="FF0000"/>
              </w:rPr>
              <w:t>Tunnid</w:t>
            </w:r>
          </w:p>
        </w:tc>
        <w:tc>
          <w:tcPr>
            <w:tcW w:w="1984" w:type="dxa"/>
          </w:tcPr>
          <w:p w:rsidR="00D80AE9" w:rsidRPr="00475992" w:rsidRDefault="00D80AE9" w:rsidP="006C4E67">
            <w:pPr>
              <w:rPr>
                <w:rFonts w:ascii="Arial Narrow" w:hAnsi="Arial Narrow"/>
                <w:color w:val="FF0000"/>
              </w:rPr>
            </w:pPr>
          </w:p>
        </w:tc>
      </w:tr>
      <w:tr w:rsidR="00D80AE9" w:rsidRPr="00187F8E" w:rsidTr="00A54430">
        <w:tc>
          <w:tcPr>
            <w:tcW w:w="6771" w:type="dxa"/>
          </w:tcPr>
          <w:p w:rsidR="00D80AE9" w:rsidRPr="00187F8E" w:rsidRDefault="009107C4" w:rsidP="008634D5">
            <w:pPr>
              <w:rPr>
                <w:rFonts w:ascii="Arial Narrow" w:hAnsi="Arial Narrow"/>
              </w:rPr>
            </w:pPr>
            <w:r w:rsidRPr="00187F8E">
              <w:rPr>
                <w:rFonts w:ascii="Arial Narrow" w:eastAsia="Times New Roman" w:hAnsi="Arial Narrow" w:cs="Arial"/>
              </w:rPr>
              <w:t>Mesilaspere enamlevinud haigused ja kahjurid, kuidas neid vältida</w:t>
            </w:r>
            <w:r w:rsidR="008634D5">
              <w:rPr>
                <w:rFonts w:ascii="Arial Narrow" w:eastAsia="Times New Roman" w:hAnsi="Arial Narrow" w:cs="Arial"/>
              </w:rPr>
              <w:t xml:space="preserve"> ja tõrjuda. </w:t>
            </w:r>
            <w:proofErr w:type="spellStart"/>
            <w:r w:rsidR="008634D5">
              <w:rPr>
                <w:rFonts w:ascii="Arial Narrow" w:eastAsia="Times New Roman" w:hAnsi="Arial Narrow" w:cs="Arial"/>
              </w:rPr>
              <w:t>Varroatoosi</w:t>
            </w:r>
            <w:proofErr w:type="spellEnd"/>
            <w:r w:rsidR="00A92809">
              <w:rPr>
                <w:rFonts w:ascii="Arial Narrow" w:eastAsia="Times New Roman" w:hAnsi="Arial Narrow" w:cs="Arial"/>
              </w:rPr>
              <w:t xml:space="preserve"> Kokkuvõte.</w:t>
            </w:r>
          </w:p>
        </w:tc>
        <w:tc>
          <w:tcPr>
            <w:tcW w:w="1134" w:type="dxa"/>
          </w:tcPr>
          <w:p w:rsidR="00D80AE9" w:rsidRPr="00187F8E" w:rsidRDefault="009107C4" w:rsidP="006C4E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D80AE9" w:rsidRPr="00831C55" w:rsidRDefault="009107C4" w:rsidP="006C4E67">
            <w:pPr>
              <w:rPr>
                <w:rFonts w:ascii="Arial Narrow" w:hAnsi="Arial Narrow"/>
              </w:rPr>
            </w:pPr>
            <w:r w:rsidRPr="00831C55">
              <w:rPr>
                <w:rFonts w:ascii="Arial Narrow" w:hAnsi="Arial Narrow"/>
              </w:rPr>
              <w:t>Aleksander Kilk</w:t>
            </w:r>
          </w:p>
        </w:tc>
      </w:tr>
      <w:tr w:rsidR="000B5212" w:rsidRPr="00187F8E" w:rsidTr="00077241">
        <w:tc>
          <w:tcPr>
            <w:tcW w:w="6771" w:type="dxa"/>
          </w:tcPr>
          <w:p w:rsidR="000B5212" w:rsidRPr="00187F8E" w:rsidRDefault="000B5212" w:rsidP="007B6BDC">
            <w:pPr>
              <w:rPr>
                <w:rFonts w:ascii="Arial Narrow" w:eastAsia="Times New Roman" w:hAnsi="Arial Narrow" w:cs="Arial"/>
                <w:highlight w:val="yellow"/>
              </w:rPr>
            </w:pPr>
          </w:p>
        </w:tc>
        <w:tc>
          <w:tcPr>
            <w:tcW w:w="1134" w:type="dxa"/>
          </w:tcPr>
          <w:p w:rsidR="000B5212" w:rsidRPr="00187F8E" w:rsidRDefault="000B5212" w:rsidP="000772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0B5212" w:rsidRPr="00871DDC" w:rsidRDefault="000B5212" w:rsidP="00077241">
            <w:pPr>
              <w:rPr>
                <w:rFonts w:ascii="Arial Narrow" w:hAnsi="Arial Narrow"/>
                <w:color w:val="FF0000"/>
              </w:rPr>
            </w:pPr>
          </w:p>
        </w:tc>
      </w:tr>
      <w:tr w:rsidR="00FB098F" w:rsidRPr="00187F8E" w:rsidTr="00A54430">
        <w:tc>
          <w:tcPr>
            <w:tcW w:w="6771" w:type="dxa"/>
          </w:tcPr>
          <w:p w:rsidR="00FB098F" w:rsidRPr="00187F8E" w:rsidRDefault="00FB098F" w:rsidP="003769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B098F" w:rsidRPr="00187F8E" w:rsidRDefault="00FB098F" w:rsidP="00310E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310EC5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475992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>vaatluspraktika</w:t>
            </w:r>
            <w:r>
              <w:rPr>
                <w:rFonts w:ascii="Arial Narrow" w:hAnsi="Arial Narrow"/>
                <w:b/>
              </w:rPr>
              <w:t xml:space="preserve"> õppepäev – </w:t>
            </w:r>
            <w:r w:rsidR="00475992">
              <w:rPr>
                <w:rFonts w:ascii="Arial Narrow" w:hAnsi="Arial Narrow"/>
              </w:rPr>
              <w:t>10</w:t>
            </w:r>
            <w:r w:rsidR="008269E0" w:rsidRPr="00831C55">
              <w:rPr>
                <w:rFonts w:ascii="Arial Narrow" w:hAnsi="Arial Narrow"/>
              </w:rPr>
              <w:t>.</w:t>
            </w:r>
            <w:r w:rsidR="0070665F" w:rsidRPr="00831C55">
              <w:rPr>
                <w:rFonts w:ascii="Arial Narrow" w:hAnsi="Arial Narrow"/>
              </w:rPr>
              <w:t>mai 202</w:t>
            </w:r>
            <w:r w:rsidR="00475992">
              <w:rPr>
                <w:rFonts w:ascii="Arial Narrow" w:hAnsi="Arial Narrow"/>
              </w:rPr>
              <w:t>5</w:t>
            </w:r>
            <w:r w:rsidR="00B14A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Ülo Lippa</w:t>
            </w: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Ülevaade vajalikust mesindusinventarist.  Lamav- ja korpustarud. 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A92809" w:rsidP="0023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Praktilised näited, kuidas peaks</w:t>
            </w:r>
            <w:r w:rsidR="00FB098F" w:rsidRPr="00187F8E">
              <w:rPr>
                <w:rFonts w:ascii="Arial Narrow" w:hAnsi="Arial Narrow"/>
              </w:rPr>
              <w:t xml:space="preserve"> </w:t>
            </w:r>
            <w:r w:rsidR="00C42820">
              <w:rPr>
                <w:rFonts w:ascii="Arial Narrow" w:hAnsi="Arial Narrow"/>
              </w:rPr>
              <w:t xml:space="preserve">mesinduse alal </w:t>
            </w:r>
            <w:r w:rsidR="00FB098F" w:rsidRPr="00187F8E">
              <w:rPr>
                <w:rFonts w:ascii="Arial Narrow" w:hAnsi="Arial Narrow"/>
              </w:rPr>
              <w:t>alustama</w:t>
            </w:r>
            <w:r w:rsidR="00C42820">
              <w:rPr>
                <w:rFonts w:ascii="Arial Narrow" w:hAnsi="Arial Narrow"/>
              </w:rPr>
              <w:t xml:space="preserve"> ja edasi arenema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AD644D">
        <w:trPr>
          <w:trHeight w:val="1418"/>
        </w:trPr>
        <w:tc>
          <w:tcPr>
            <w:tcW w:w="6771" w:type="dxa"/>
          </w:tcPr>
          <w:p w:rsidR="00FB098F" w:rsidRPr="00187F8E" w:rsidRDefault="00FB098F" w:rsidP="00E23CB7">
            <w:p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eastAsia="Times New Roman" w:hAnsi="Arial Narrow" w:cs="Arial"/>
              </w:rPr>
              <w:t>Kevadised tööd mesilas. Uue hooaja algus mesilasperede hooldamisel. Mesilaspere läbivaatus. Talvitunud mesilaspere hukkumise põhjuste analüüs. Mesilaspere pearevisjon. Mesilasperede ümbertõstmine ja tarude desinfitseerimine.</w:t>
            </w:r>
            <w:r w:rsidR="008D737D">
              <w:rPr>
                <w:rFonts w:ascii="Arial Narrow" w:eastAsia="Times New Roman" w:hAnsi="Arial Narrow" w:cs="Arial"/>
              </w:rPr>
              <w:t xml:space="preserve"> Perede kevadine laiendamine.</w:t>
            </w:r>
          </w:p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475992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vaatluspraktika õppepäev </w:t>
            </w:r>
            <w:r w:rsidRPr="00475992">
              <w:rPr>
                <w:rFonts w:ascii="Arial Narrow" w:hAnsi="Arial Narrow"/>
                <w:b/>
              </w:rPr>
              <w:t xml:space="preserve">– </w:t>
            </w:r>
            <w:r w:rsidR="00475992">
              <w:rPr>
                <w:rFonts w:ascii="Arial Narrow" w:hAnsi="Arial Narrow"/>
              </w:rPr>
              <w:t>31</w:t>
            </w:r>
            <w:r w:rsidRPr="00475992">
              <w:rPr>
                <w:rFonts w:ascii="Arial Narrow" w:hAnsi="Arial Narrow"/>
              </w:rPr>
              <w:t>.mai</w:t>
            </w:r>
            <w:r w:rsidR="0070665F" w:rsidRPr="00475992">
              <w:rPr>
                <w:rFonts w:ascii="Arial Narrow" w:hAnsi="Arial Narrow"/>
              </w:rPr>
              <w:t xml:space="preserve"> 202</w:t>
            </w:r>
            <w:r w:rsidR="00C1066F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D368A6" w:rsidRPr="00187F8E" w:rsidRDefault="008269E0" w:rsidP="00803D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Raul </w:t>
            </w:r>
            <w:proofErr w:type="spellStart"/>
            <w:r>
              <w:rPr>
                <w:rFonts w:ascii="Arial Narrow" w:hAnsi="Arial Narrow"/>
              </w:rPr>
              <w:t>Terep</w:t>
            </w:r>
            <w:proofErr w:type="spellEnd"/>
            <w:r w:rsidR="00D368A6">
              <w:rPr>
                <w:rFonts w:ascii="Arial Narrow" w:hAnsi="Arial Narrow"/>
              </w:rPr>
              <w:t xml:space="preserve"> </w:t>
            </w: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8269E0" w:rsidP="00E23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Mesindus korpustarudega. </w:t>
            </w:r>
            <w:r w:rsidR="00FB098F" w:rsidRPr="00187F8E">
              <w:rPr>
                <w:rFonts w:ascii="Arial Narrow" w:hAnsi="Arial Narrow"/>
              </w:rPr>
              <w:t xml:space="preserve">Mesilaspere paljunemine, sülemlemine ja selle ärahoidmine (ülevaade perede poolitamisest, lendperedest, võrsikperedest, </w:t>
            </w:r>
            <w:r>
              <w:rPr>
                <w:rFonts w:ascii="Arial Narrow" w:hAnsi="Arial Narrow"/>
              </w:rPr>
              <w:t>kunstsülemi meetod jms.</w:t>
            </w:r>
            <w:r w:rsidR="00FB098F" w:rsidRPr="00187F8E">
              <w:rPr>
                <w:rFonts w:ascii="Arial Narrow" w:hAnsi="Arial Narrow"/>
              </w:rPr>
              <w:t>).</w:t>
            </w:r>
          </w:p>
          <w:p w:rsidR="00FB098F" w:rsidRPr="00187F8E" w:rsidRDefault="00FB098F" w:rsidP="008269E0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Mesind</w:t>
            </w:r>
            <w:r w:rsidR="008269E0">
              <w:rPr>
                <w:rFonts w:ascii="Arial Narrow" w:hAnsi="Arial Narrow"/>
              </w:rPr>
              <w:t>use</w:t>
            </w:r>
            <w:r w:rsidRPr="00187F8E">
              <w:rPr>
                <w:rFonts w:ascii="Arial Narrow" w:hAnsi="Arial Narrow"/>
              </w:rPr>
              <w:t xml:space="preserve"> kui protsess</w:t>
            </w:r>
            <w:r w:rsidR="008269E0">
              <w:rPr>
                <w:rFonts w:ascii="Arial Narrow" w:hAnsi="Arial Narrow"/>
              </w:rPr>
              <w:t>i osi</w:t>
            </w:r>
            <w:r w:rsidRPr="00187F8E">
              <w:rPr>
                <w:rFonts w:ascii="Arial Narrow" w:hAnsi="Arial Narrow"/>
              </w:rPr>
              <w:t>: emata mesilaspere, mesilasperede ühendamine, söödavarude hindamine, mesilasperede söötmine, tugev mesilaspere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0C47AF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vaatluspraktika õppepäev </w:t>
            </w:r>
            <w:r w:rsidRPr="007F5F49">
              <w:rPr>
                <w:rFonts w:ascii="Arial Narrow" w:hAnsi="Arial Narrow"/>
              </w:rPr>
              <w:t xml:space="preserve">– </w:t>
            </w:r>
            <w:r w:rsidR="000C47AF">
              <w:rPr>
                <w:rFonts w:ascii="Arial Narrow" w:hAnsi="Arial Narrow"/>
              </w:rPr>
              <w:t>21</w:t>
            </w:r>
            <w:r w:rsidR="008269E0" w:rsidRPr="00831C55">
              <w:rPr>
                <w:rFonts w:ascii="Arial Narrow" w:hAnsi="Arial Narrow"/>
              </w:rPr>
              <w:t>.</w:t>
            </w:r>
            <w:r w:rsidRPr="00831C55">
              <w:rPr>
                <w:rFonts w:ascii="Arial Narrow" w:hAnsi="Arial Narrow"/>
              </w:rPr>
              <w:t>juuni</w:t>
            </w:r>
            <w:r w:rsidR="00FE3958" w:rsidRPr="00831C55">
              <w:rPr>
                <w:rFonts w:ascii="Arial Narrow" w:hAnsi="Arial Narrow"/>
              </w:rPr>
              <w:t xml:space="preserve"> 202</w:t>
            </w:r>
            <w:r w:rsidR="00475992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FB098F" w:rsidRPr="00187F8E" w:rsidRDefault="009107C4" w:rsidP="0023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Vahur Talimaa</w:t>
            </w: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E23CB7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Suvised tööd mesilas</w:t>
            </w:r>
            <w:r w:rsidR="008D737D">
              <w:rPr>
                <w:rFonts w:ascii="Arial Narrow" w:hAnsi="Arial Narrow"/>
              </w:rPr>
              <w:t>, ettevalmistu</w:t>
            </w:r>
            <w:r w:rsidR="008269E0">
              <w:rPr>
                <w:rFonts w:ascii="Arial Narrow" w:hAnsi="Arial Narrow"/>
              </w:rPr>
              <w:t>sed peakorjeks.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8269E0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Mesilasperede paljundami</w:t>
            </w:r>
            <w:r w:rsidR="008269E0">
              <w:rPr>
                <w:rFonts w:ascii="Arial Narrow" w:hAnsi="Arial Narrow"/>
              </w:rPr>
              <w:t>se võimalusi</w:t>
            </w:r>
            <w:r w:rsidRPr="00187F8E">
              <w:rPr>
                <w:rFonts w:ascii="Arial Narrow" w:hAnsi="Arial Narrow"/>
              </w:rPr>
              <w:t>: loomulik sülemlemine; perede poolitamine;</w:t>
            </w:r>
            <w:r w:rsidR="008269E0">
              <w:rPr>
                <w:rFonts w:ascii="Arial Narrow" w:hAnsi="Arial Narrow"/>
              </w:rPr>
              <w:t xml:space="preserve"> </w:t>
            </w:r>
            <w:r w:rsidRPr="00187F8E">
              <w:rPr>
                <w:rFonts w:ascii="Arial Narrow" w:hAnsi="Arial Narrow"/>
              </w:rPr>
              <w:t>lendpered; võrsikpered; muud meetodid.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234374">
        <w:tc>
          <w:tcPr>
            <w:tcW w:w="6771" w:type="dxa"/>
          </w:tcPr>
          <w:p w:rsidR="00FB098F" w:rsidRPr="00187F8E" w:rsidRDefault="00FB098F" w:rsidP="009107C4">
            <w:p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</w:rPr>
              <w:t>Mesilasemade kasvat</w:t>
            </w:r>
            <w:r w:rsidR="009107C4">
              <w:rPr>
                <w:rFonts w:ascii="Arial Narrow" w:hAnsi="Arial Narrow"/>
              </w:rPr>
              <w:t xml:space="preserve">amine, selle </w:t>
            </w:r>
            <w:r w:rsidRPr="00187F8E">
              <w:rPr>
                <w:rFonts w:ascii="Arial Narrow" w:hAnsi="Arial Narrow"/>
              </w:rPr>
              <w:t>tähtsus</w:t>
            </w:r>
            <w:r w:rsidR="009107C4">
              <w:rPr>
                <w:rFonts w:ascii="Arial Narrow" w:hAnsi="Arial Narrow"/>
              </w:rPr>
              <w:t>, praktilised nõuanded</w:t>
            </w:r>
            <w:r w:rsidRPr="00187F8E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134" w:type="dxa"/>
          </w:tcPr>
          <w:p w:rsidR="00FB098F" w:rsidRPr="00187F8E" w:rsidRDefault="00FB098F" w:rsidP="002343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234374">
            <w:pPr>
              <w:rPr>
                <w:rFonts w:ascii="Arial Narrow" w:hAnsi="Arial Narrow"/>
              </w:rPr>
            </w:pPr>
          </w:p>
        </w:tc>
      </w:tr>
      <w:tr w:rsidR="00FB098F" w:rsidRPr="00187F8E" w:rsidTr="00A54430">
        <w:tc>
          <w:tcPr>
            <w:tcW w:w="6771" w:type="dxa"/>
          </w:tcPr>
          <w:p w:rsidR="00FB098F" w:rsidRPr="00187F8E" w:rsidRDefault="00FB098F" w:rsidP="003769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B098F" w:rsidRPr="00187F8E" w:rsidRDefault="00FB098F" w:rsidP="00310E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310EC5">
            <w:pPr>
              <w:rPr>
                <w:rFonts w:ascii="Arial Narrow" w:hAnsi="Arial Narrow"/>
              </w:rPr>
            </w:pPr>
          </w:p>
        </w:tc>
      </w:tr>
      <w:tr w:rsidR="00FB098F" w:rsidRPr="00187F8E" w:rsidTr="00A54430">
        <w:tc>
          <w:tcPr>
            <w:tcW w:w="6771" w:type="dxa"/>
          </w:tcPr>
          <w:p w:rsidR="00FB098F" w:rsidRPr="00187F8E" w:rsidRDefault="00FB098F" w:rsidP="007611A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vaatluspraktika õppepäev </w:t>
            </w:r>
            <w:r w:rsidRPr="007F5F49">
              <w:rPr>
                <w:rFonts w:ascii="Arial Narrow" w:hAnsi="Arial Narrow"/>
              </w:rPr>
              <w:t xml:space="preserve">– </w:t>
            </w:r>
            <w:r w:rsidR="00371CEE" w:rsidRPr="00831C55">
              <w:rPr>
                <w:rFonts w:ascii="Arial Narrow" w:hAnsi="Arial Narrow"/>
              </w:rPr>
              <w:t>1</w:t>
            </w:r>
            <w:r w:rsidR="00475992">
              <w:rPr>
                <w:rFonts w:ascii="Arial Narrow" w:hAnsi="Arial Narrow"/>
              </w:rPr>
              <w:t>2</w:t>
            </w:r>
            <w:r w:rsidR="007611A3">
              <w:rPr>
                <w:rFonts w:ascii="Arial Narrow" w:hAnsi="Arial Narrow"/>
              </w:rPr>
              <w:t>.</w:t>
            </w:r>
            <w:r w:rsidR="00285F3A" w:rsidRPr="00831C55">
              <w:rPr>
                <w:rFonts w:ascii="Arial Narrow" w:hAnsi="Arial Narrow"/>
              </w:rPr>
              <w:t>juuli</w:t>
            </w:r>
            <w:r w:rsidR="00FE3958" w:rsidRPr="00831C55">
              <w:rPr>
                <w:rFonts w:ascii="Arial Narrow" w:hAnsi="Arial Narrow"/>
              </w:rPr>
              <w:t xml:space="preserve"> 202</w:t>
            </w:r>
            <w:r w:rsidR="007611A3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FB098F" w:rsidRPr="00187F8E" w:rsidRDefault="00FB098F" w:rsidP="00310EC5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FB098F" w:rsidRPr="00187F8E" w:rsidRDefault="00FB098F" w:rsidP="00310E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Ülo Lippa</w:t>
            </w:r>
          </w:p>
        </w:tc>
      </w:tr>
      <w:tr w:rsidR="00FB098F" w:rsidRPr="00187F8E" w:rsidTr="00A54430">
        <w:tc>
          <w:tcPr>
            <w:tcW w:w="6771" w:type="dxa"/>
          </w:tcPr>
          <w:p w:rsidR="00FB098F" w:rsidRPr="00187F8E" w:rsidRDefault="00FB098F" w:rsidP="003769C6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 xml:space="preserve">Vajaminev inventar mee käitlemiseks. Ettevalmistus mee võtmiseks ja käitlemiseks ning hoiustamiseks. </w:t>
            </w:r>
          </w:p>
        </w:tc>
        <w:tc>
          <w:tcPr>
            <w:tcW w:w="1134" w:type="dxa"/>
          </w:tcPr>
          <w:p w:rsidR="00FB098F" w:rsidRPr="00187F8E" w:rsidRDefault="00FB098F" w:rsidP="00310E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FB098F" w:rsidRPr="00187F8E" w:rsidRDefault="00FB098F" w:rsidP="00310EC5">
            <w:pPr>
              <w:rPr>
                <w:rFonts w:ascii="Arial Narrow" w:hAnsi="Arial Narrow"/>
              </w:rPr>
            </w:pPr>
          </w:p>
        </w:tc>
      </w:tr>
      <w:tr w:rsidR="00FB098F" w:rsidRPr="00187F8E" w:rsidTr="00A54430">
        <w:trPr>
          <w:gridAfter w:val="1"/>
          <w:wAfter w:w="1984" w:type="dxa"/>
        </w:trPr>
        <w:tc>
          <w:tcPr>
            <w:tcW w:w="6771" w:type="dxa"/>
          </w:tcPr>
          <w:p w:rsidR="00FB098F" w:rsidRPr="00187F8E" w:rsidRDefault="00FB098F" w:rsidP="003769C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FB098F" w:rsidRPr="00187F8E" w:rsidRDefault="00FB098F" w:rsidP="00310E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B098F" w:rsidRPr="00187F8E" w:rsidTr="00B36AD0">
        <w:tc>
          <w:tcPr>
            <w:tcW w:w="6771" w:type="dxa"/>
          </w:tcPr>
          <w:p w:rsidR="00FB098F" w:rsidRPr="00187F8E" w:rsidRDefault="00FB098F" w:rsidP="007611A3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</w:rPr>
            </w:pPr>
            <w:r w:rsidRPr="00187F8E">
              <w:rPr>
                <w:rFonts w:ascii="Arial Narrow" w:hAnsi="Arial Narrow"/>
                <w:b/>
              </w:rPr>
              <w:t xml:space="preserve">vaatluspraktika päev </w:t>
            </w:r>
            <w:r w:rsidRPr="00C1066F">
              <w:rPr>
                <w:rFonts w:ascii="Arial Narrow" w:hAnsi="Arial Narrow"/>
              </w:rPr>
              <w:t xml:space="preserve">– </w:t>
            </w:r>
            <w:r w:rsidR="007611A3" w:rsidRPr="00C1066F">
              <w:rPr>
                <w:rFonts w:ascii="Arial Narrow" w:hAnsi="Arial Narrow"/>
              </w:rPr>
              <w:t>09</w:t>
            </w:r>
            <w:r w:rsidRPr="00C1066F">
              <w:rPr>
                <w:rFonts w:ascii="Arial Narrow" w:hAnsi="Arial Narrow"/>
              </w:rPr>
              <w:t>.august</w:t>
            </w:r>
            <w:r w:rsidR="00FE3958" w:rsidRPr="00C1066F">
              <w:rPr>
                <w:rFonts w:ascii="Arial Narrow" w:hAnsi="Arial Narrow"/>
              </w:rPr>
              <w:t xml:space="preserve"> – 202</w:t>
            </w:r>
            <w:r w:rsidR="007611A3" w:rsidRPr="00C1066F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:rsidR="00FB098F" w:rsidRPr="00187F8E" w:rsidRDefault="00FB098F" w:rsidP="00B36AD0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984" w:type="dxa"/>
          </w:tcPr>
          <w:p w:rsidR="00FB098F" w:rsidRPr="00187F8E" w:rsidRDefault="00FB098F" w:rsidP="00B36AD0">
            <w:pPr>
              <w:rPr>
                <w:rFonts w:ascii="Arial Narrow" w:hAnsi="Arial Narrow"/>
                <w:highlight w:val="yellow"/>
              </w:rPr>
            </w:pPr>
          </w:p>
        </w:tc>
      </w:tr>
      <w:tr w:rsidR="00FB098F" w:rsidRPr="00187F8E" w:rsidTr="00B36AD0">
        <w:tc>
          <w:tcPr>
            <w:tcW w:w="6771" w:type="dxa"/>
          </w:tcPr>
          <w:p w:rsidR="00FB098F" w:rsidRPr="00187F8E" w:rsidRDefault="00FB098F" w:rsidP="000967F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S</w:t>
            </w:r>
            <w:r w:rsidR="00CF573A">
              <w:rPr>
                <w:rFonts w:ascii="Arial Narrow" w:hAnsi="Arial Narrow"/>
              </w:rPr>
              <w:t>uve lõpus</w:t>
            </w:r>
            <w:r w:rsidRPr="00187F8E">
              <w:rPr>
                <w:rFonts w:ascii="Arial Narrow" w:hAnsi="Arial Narrow"/>
              </w:rPr>
              <w:t xml:space="preserve"> </w:t>
            </w:r>
            <w:r w:rsidR="008D737D">
              <w:rPr>
                <w:rFonts w:ascii="Arial Narrow" w:hAnsi="Arial Narrow"/>
              </w:rPr>
              <w:t>taru pesaruumi</w:t>
            </w:r>
            <w:r w:rsidRPr="00187F8E">
              <w:rPr>
                <w:rFonts w:ascii="Arial Narrow" w:hAnsi="Arial Narrow"/>
              </w:rPr>
              <w:t xml:space="preserve"> koondamin</w:t>
            </w:r>
            <w:r w:rsidR="008D737D">
              <w:rPr>
                <w:rFonts w:ascii="Arial Narrow" w:hAnsi="Arial Narrow"/>
              </w:rPr>
              <w:t xml:space="preserve">e. </w:t>
            </w:r>
            <w:proofErr w:type="spellStart"/>
            <w:r w:rsidR="008D737D">
              <w:rPr>
                <w:rFonts w:ascii="Arial Narrow" w:hAnsi="Arial Narrow"/>
              </w:rPr>
              <w:t>Mesilasperedevaheline</w:t>
            </w:r>
            <w:proofErr w:type="spellEnd"/>
            <w:r w:rsidR="008D737D">
              <w:rPr>
                <w:rFonts w:ascii="Arial Narrow" w:hAnsi="Arial Narrow"/>
              </w:rPr>
              <w:t xml:space="preserve"> vargus, vältimine</w:t>
            </w:r>
          </w:p>
          <w:p w:rsidR="00FB098F" w:rsidRPr="00187F8E" w:rsidRDefault="008D737D" w:rsidP="000967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Sügisene ravi. T</w:t>
            </w:r>
            <w:r w:rsidR="00FB098F" w:rsidRPr="00187F8E">
              <w:rPr>
                <w:rFonts w:ascii="Arial Narrow" w:hAnsi="Arial Narrow"/>
              </w:rPr>
              <w:t xml:space="preserve">alvesööda vajaduse arvestamine ja mesilaspere täiendsöötmine. </w:t>
            </w:r>
          </w:p>
          <w:p w:rsidR="00FB098F" w:rsidRPr="00187F8E" w:rsidRDefault="00FB098F" w:rsidP="000967F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Kärjemajandus. Kärgede sorteerimine ja säilitamine. Vaha sulatamine.</w:t>
            </w:r>
          </w:p>
          <w:p w:rsidR="00FB098F" w:rsidRPr="00187F8E" w:rsidRDefault="00FB098F" w:rsidP="000967F1">
            <w:pPr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Talviste tööde ülevaade mesilas.</w:t>
            </w:r>
          </w:p>
        </w:tc>
        <w:tc>
          <w:tcPr>
            <w:tcW w:w="1134" w:type="dxa"/>
          </w:tcPr>
          <w:p w:rsidR="00FB098F" w:rsidRPr="00187F8E" w:rsidRDefault="00FB098F" w:rsidP="00B36AD0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</w:tcPr>
          <w:p w:rsidR="00FB098F" w:rsidRPr="00187F8E" w:rsidRDefault="00CF573A" w:rsidP="00B36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Andres </w:t>
            </w:r>
            <w:proofErr w:type="spellStart"/>
            <w:r>
              <w:rPr>
                <w:rFonts w:ascii="Arial Narrow" w:hAnsi="Arial Narrow"/>
              </w:rPr>
              <w:t>Tamla</w:t>
            </w:r>
            <w:proofErr w:type="spellEnd"/>
            <w:r w:rsidR="00831C55">
              <w:rPr>
                <w:rFonts w:ascii="Arial Narrow" w:hAnsi="Arial Narrow"/>
              </w:rPr>
              <w:t xml:space="preserve"> </w:t>
            </w:r>
          </w:p>
        </w:tc>
      </w:tr>
      <w:tr w:rsidR="00FB098F" w:rsidRPr="00187F8E" w:rsidTr="00B36AD0">
        <w:tc>
          <w:tcPr>
            <w:tcW w:w="6771" w:type="dxa"/>
          </w:tcPr>
          <w:p w:rsidR="00FB098F" w:rsidRPr="00187F8E" w:rsidRDefault="00FB098F" w:rsidP="00484097">
            <w:pPr>
              <w:rPr>
                <w:rFonts w:ascii="Arial Narrow" w:eastAsia="Times New Roman" w:hAnsi="Arial Narrow" w:cs="Arial"/>
              </w:rPr>
            </w:pPr>
            <w:r w:rsidRPr="00187F8E">
              <w:rPr>
                <w:rFonts w:ascii="Arial Narrow" w:eastAsia="Times New Roman" w:hAnsi="Arial Narrow" w:cs="Arial"/>
              </w:rPr>
              <w:t>Kursuse lõpetamine: tagasiside kodutöödele.</w:t>
            </w:r>
            <w:r w:rsidR="00484097">
              <w:rPr>
                <w:rFonts w:ascii="Arial Narrow" w:eastAsia="Times New Roman" w:hAnsi="Arial Narrow" w:cs="Arial"/>
              </w:rPr>
              <w:t xml:space="preserve"> Valikvastustega test.</w:t>
            </w:r>
          </w:p>
        </w:tc>
        <w:tc>
          <w:tcPr>
            <w:tcW w:w="1134" w:type="dxa"/>
          </w:tcPr>
          <w:p w:rsidR="00FB098F" w:rsidRPr="00187F8E" w:rsidRDefault="00FB098F" w:rsidP="00B36AD0">
            <w:pPr>
              <w:jc w:val="center"/>
              <w:rPr>
                <w:rFonts w:ascii="Arial Narrow" w:hAnsi="Arial Narrow"/>
              </w:rPr>
            </w:pPr>
            <w:r w:rsidRPr="00187F8E">
              <w:rPr>
                <w:rFonts w:ascii="Arial Narrow" w:hAnsi="Arial Narrow"/>
              </w:rPr>
              <w:t>2</w:t>
            </w:r>
          </w:p>
        </w:tc>
        <w:tc>
          <w:tcPr>
            <w:tcW w:w="1984" w:type="dxa"/>
          </w:tcPr>
          <w:p w:rsidR="00FB098F" w:rsidRPr="00187F8E" w:rsidRDefault="00BE1876" w:rsidP="00B36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Aleksander Kilk</w:t>
            </w:r>
          </w:p>
        </w:tc>
      </w:tr>
    </w:tbl>
    <w:p w:rsidR="007F5F49" w:rsidRDefault="007F5F49" w:rsidP="00685A64">
      <w:pPr>
        <w:spacing w:after="0" w:line="240" w:lineRule="auto"/>
        <w:rPr>
          <w:rFonts w:ascii="Arial Narrow" w:hAnsi="Arial Narrow"/>
          <w:color w:val="FF0000"/>
        </w:rPr>
      </w:pPr>
    </w:p>
    <w:p w:rsidR="00AD5986" w:rsidRPr="00831C55" w:rsidRDefault="003242F8" w:rsidP="00685A64">
      <w:pPr>
        <w:spacing w:after="0" w:line="240" w:lineRule="auto"/>
        <w:rPr>
          <w:rFonts w:ascii="Arial Narrow" w:hAnsi="Arial Narrow"/>
        </w:rPr>
      </w:pPr>
      <w:r w:rsidRPr="003242F8">
        <w:rPr>
          <w:rFonts w:ascii="Arial Narrow" w:hAnsi="Arial Narrow"/>
        </w:rPr>
        <w:t xml:space="preserve">Koolitus on tasuline. </w:t>
      </w:r>
      <w:r w:rsidR="00855F01" w:rsidRPr="00831C55">
        <w:rPr>
          <w:rFonts w:ascii="Arial Narrow" w:hAnsi="Arial Narrow"/>
        </w:rPr>
        <w:t>Õppetasu on 26</w:t>
      </w:r>
      <w:r w:rsidR="00AD5986" w:rsidRPr="00831C55">
        <w:rPr>
          <w:rFonts w:ascii="Arial Narrow" w:hAnsi="Arial Narrow"/>
        </w:rPr>
        <w:t>0.- €</w:t>
      </w:r>
      <w:r w:rsidRPr="00831C55">
        <w:rPr>
          <w:rFonts w:ascii="Arial Narrow" w:hAnsi="Arial Narrow"/>
        </w:rPr>
        <w:t xml:space="preserve">, sellest </w:t>
      </w:r>
      <w:r w:rsidR="008D737D" w:rsidRPr="00831C55">
        <w:rPr>
          <w:rFonts w:ascii="Arial Narrow" w:hAnsi="Arial Narrow"/>
        </w:rPr>
        <w:t xml:space="preserve">vähemalt </w:t>
      </w:r>
      <w:r w:rsidRPr="00831C55">
        <w:rPr>
          <w:rFonts w:ascii="Arial Narrow" w:hAnsi="Arial Narrow"/>
        </w:rPr>
        <w:t>50% tuleb tasuda hiljemalt 2.</w:t>
      </w:r>
      <w:r w:rsidR="00A203A4">
        <w:rPr>
          <w:rFonts w:ascii="Arial Narrow" w:hAnsi="Arial Narrow"/>
        </w:rPr>
        <w:t xml:space="preserve"> </w:t>
      </w:r>
      <w:r w:rsidRPr="00831C55">
        <w:rPr>
          <w:rFonts w:ascii="Arial Narrow" w:hAnsi="Arial Narrow"/>
        </w:rPr>
        <w:t>koolituspäevaks. K</w:t>
      </w:r>
      <w:r w:rsidR="00AD5986" w:rsidRPr="00831C55">
        <w:rPr>
          <w:rFonts w:ascii="Arial Narrow" w:hAnsi="Arial Narrow"/>
        </w:rPr>
        <w:t xml:space="preserve">okkuleppel </w:t>
      </w:r>
      <w:r w:rsidRPr="00831C55">
        <w:rPr>
          <w:rFonts w:ascii="Arial Narrow" w:hAnsi="Arial Narrow"/>
        </w:rPr>
        <w:t xml:space="preserve">on </w:t>
      </w:r>
      <w:r w:rsidR="00AD5986" w:rsidRPr="00831C55">
        <w:rPr>
          <w:rFonts w:ascii="Arial Narrow" w:hAnsi="Arial Narrow"/>
        </w:rPr>
        <w:t>võimalik</w:t>
      </w:r>
      <w:r w:rsidRPr="00831C55">
        <w:rPr>
          <w:rFonts w:ascii="Arial Narrow" w:hAnsi="Arial Narrow"/>
        </w:rPr>
        <w:t xml:space="preserve"> tasuda</w:t>
      </w:r>
      <w:r w:rsidR="00AD5986" w:rsidRPr="00831C55">
        <w:rPr>
          <w:rFonts w:ascii="Arial Narrow" w:hAnsi="Arial Narrow"/>
        </w:rPr>
        <w:t xml:space="preserve"> osamakse</w:t>
      </w:r>
      <w:r w:rsidRPr="00831C55">
        <w:rPr>
          <w:rFonts w:ascii="Arial Narrow" w:hAnsi="Arial Narrow"/>
        </w:rPr>
        <w:t>tena.</w:t>
      </w:r>
    </w:p>
    <w:p w:rsidR="00AD5986" w:rsidRPr="00187F8E" w:rsidRDefault="00AD5986" w:rsidP="00685A64">
      <w:pPr>
        <w:spacing w:after="0" w:line="240" w:lineRule="auto"/>
        <w:rPr>
          <w:rFonts w:ascii="Arial Narrow" w:hAnsi="Arial Narrow"/>
          <w:color w:val="FF0000"/>
        </w:rPr>
      </w:pPr>
    </w:p>
    <w:p w:rsidR="00C27C58" w:rsidRPr="00187F8E" w:rsidRDefault="00C27C58" w:rsidP="006C069A">
      <w:pPr>
        <w:spacing w:after="80"/>
        <w:rPr>
          <w:rFonts w:ascii="Arial Narrow" w:hAnsi="Arial Narrow"/>
        </w:rPr>
      </w:pPr>
      <w:r w:rsidRPr="00187F8E">
        <w:rPr>
          <w:rFonts w:ascii="Arial Narrow" w:hAnsi="Arial Narrow"/>
        </w:rPr>
        <w:t xml:space="preserve">Majandustegevuse teade nr. </w:t>
      </w:r>
      <w:r>
        <w:rPr>
          <w:rFonts w:ascii="Arial Narrow" w:hAnsi="Arial Narrow"/>
        </w:rPr>
        <w:t>152295</w:t>
      </w:r>
      <w:r w:rsidRPr="00187F8E">
        <w:rPr>
          <w:rFonts w:ascii="Arial Narrow" w:hAnsi="Arial Narrow"/>
        </w:rPr>
        <w:t xml:space="preserve"> tagab õiguse koolitustasult tulumaksu tagastuse seaduses ettenähtud korras.</w:t>
      </w:r>
    </w:p>
    <w:p w:rsidR="00C27C58" w:rsidRPr="00187F8E" w:rsidRDefault="00C27C58" w:rsidP="006C069A">
      <w:pPr>
        <w:spacing w:after="80"/>
        <w:rPr>
          <w:rFonts w:ascii="Arial Narrow" w:hAnsi="Arial Narrow"/>
        </w:rPr>
      </w:pPr>
      <w:r w:rsidRPr="00187F8E">
        <w:rPr>
          <w:rFonts w:ascii="Arial Narrow" w:hAnsi="Arial Narrow"/>
        </w:rPr>
        <w:t xml:space="preserve">Koolitusele registreerimine </w:t>
      </w:r>
      <w:proofErr w:type="spellStart"/>
      <w:r w:rsidR="00A25476">
        <w:rPr>
          <w:rFonts w:ascii="Arial Narrow" w:hAnsi="Arial Narrow"/>
        </w:rPr>
        <w:t>EML</w:t>
      </w:r>
      <w:r w:rsidR="00A203A4">
        <w:rPr>
          <w:rFonts w:ascii="Arial Narrow" w:hAnsi="Arial Narrow"/>
        </w:rPr>
        <w:t>i</w:t>
      </w:r>
      <w:proofErr w:type="spellEnd"/>
      <w:r w:rsidR="00A25476">
        <w:rPr>
          <w:rFonts w:ascii="Arial Narrow" w:hAnsi="Arial Narrow"/>
        </w:rPr>
        <w:t xml:space="preserve"> veebilehe kaudu, täiendav teave </w:t>
      </w:r>
      <w:r w:rsidRPr="00187F8E">
        <w:rPr>
          <w:rFonts w:ascii="Arial Narrow" w:hAnsi="Arial Narrow"/>
        </w:rPr>
        <w:t xml:space="preserve">e-maili teel: </w:t>
      </w:r>
      <w:hyperlink r:id="rId8" w:history="1">
        <w:r w:rsidR="00F36D58" w:rsidRPr="0056615C">
          <w:rPr>
            <w:rStyle w:val="Hyperlink"/>
            <w:rFonts w:ascii="Arial Narrow" w:hAnsi="Arial Narrow"/>
          </w:rPr>
          <w:t>aleksander.kilk@taltech.ee</w:t>
        </w:r>
      </w:hyperlink>
      <w:r w:rsidR="00A25476">
        <w:t>.</w:t>
      </w:r>
    </w:p>
    <w:p w:rsidR="00C27C58" w:rsidRPr="00187F8E" w:rsidRDefault="00C27C58" w:rsidP="006C069A">
      <w:pPr>
        <w:spacing w:after="80"/>
        <w:rPr>
          <w:rFonts w:ascii="Arial Narrow" w:hAnsi="Arial Narrow"/>
        </w:rPr>
      </w:pPr>
      <w:r w:rsidRPr="00187F8E">
        <w:rPr>
          <w:rFonts w:ascii="Arial Narrow" w:hAnsi="Arial Narrow"/>
        </w:rPr>
        <w:t>Peal</w:t>
      </w:r>
      <w:r>
        <w:rPr>
          <w:rFonts w:ascii="Arial Narrow" w:hAnsi="Arial Narrow"/>
        </w:rPr>
        <w:t>e r</w:t>
      </w:r>
      <w:r w:rsidRPr="00187F8E">
        <w:rPr>
          <w:rFonts w:ascii="Arial Narrow" w:hAnsi="Arial Narrow"/>
        </w:rPr>
        <w:t xml:space="preserve">egistreerumist väljastatakse koolitustasu arve. </w:t>
      </w:r>
    </w:p>
    <w:p w:rsidR="00C27C58" w:rsidRPr="00187F8E" w:rsidRDefault="00C27C58" w:rsidP="00C27C58">
      <w:pPr>
        <w:rPr>
          <w:rFonts w:ascii="Arial Narrow" w:hAnsi="Arial Narrow"/>
        </w:rPr>
      </w:pPr>
      <w:r w:rsidRPr="00187F8E">
        <w:rPr>
          <w:rFonts w:ascii="Arial Narrow" w:hAnsi="Arial Narrow"/>
        </w:rPr>
        <w:t>Täpsustav info telefonil 5</w:t>
      </w:r>
      <w:r w:rsidR="00F36D58">
        <w:rPr>
          <w:rFonts w:ascii="Arial Narrow" w:hAnsi="Arial Narrow"/>
        </w:rPr>
        <w:t>29</w:t>
      </w:r>
      <w:r w:rsidR="00A203A4">
        <w:rPr>
          <w:rFonts w:ascii="Arial Narrow" w:hAnsi="Arial Narrow"/>
        </w:rPr>
        <w:t xml:space="preserve"> </w:t>
      </w:r>
      <w:r w:rsidR="00F36D58">
        <w:rPr>
          <w:rFonts w:ascii="Arial Narrow" w:hAnsi="Arial Narrow"/>
        </w:rPr>
        <w:t>3589</w:t>
      </w:r>
      <w:r w:rsidRPr="00187F8E">
        <w:rPr>
          <w:rFonts w:ascii="Arial Narrow" w:hAnsi="Arial Narrow"/>
        </w:rPr>
        <w:t xml:space="preserve"> – </w:t>
      </w:r>
      <w:r w:rsidR="00F36D58">
        <w:rPr>
          <w:rFonts w:ascii="Arial Narrow" w:hAnsi="Arial Narrow"/>
        </w:rPr>
        <w:t>Aleksander Kilk</w:t>
      </w:r>
      <w:r w:rsidR="00A203A4">
        <w:rPr>
          <w:rFonts w:ascii="Arial Narrow" w:hAnsi="Arial Narrow"/>
        </w:rPr>
        <w:t xml:space="preserve">, </w:t>
      </w:r>
      <w:r w:rsidR="00F36D58">
        <w:rPr>
          <w:rFonts w:ascii="Arial Narrow" w:hAnsi="Arial Narrow"/>
        </w:rPr>
        <w:t>EML</w:t>
      </w:r>
      <w:r w:rsidRPr="00187F8E">
        <w:rPr>
          <w:rFonts w:ascii="Arial Narrow" w:hAnsi="Arial Narrow"/>
        </w:rPr>
        <w:t xml:space="preserve"> </w:t>
      </w:r>
      <w:proofErr w:type="spellStart"/>
      <w:r w:rsidR="00A203A4">
        <w:rPr>
          <w:rFonts w:ascii="Arial Narrow" w:hAnsi="Arial Narrow"/>
        </w:rPr>
        <w:t>i</w:t>
      </w:r>
      <w:r>
        <w:rPr>
          <w:rFonts w:ascii="Arial Narrow" w:hAnsi="Arial Narrow"/>
        </w:rPr>
        <w:t>mesinduse</w:t>
      </w:r>
      <w:proofErr w:type="spellEnd"/>
      <w:r>
        <w:rPr>
          <w:rFonts w:ascii="Arial Narrow" w:hAnsi="Arial Narrow"/>
        </w:rPr>
        <w:t xml:space="preserve"> ABC</w:t>
      </w:r>
      <w:r w:rsidR="00A203A4">
        <w:rPr>
          <w:rFonts w:ascii="Arial Narrow" w:hAnsi="Arial Narrow"/>
        </w:rPr>
        <w:t>-</w:t>
      </w:r>
      <w:r>
        <w:rPr>
          <w:rFonts w:ascii="Arial Narrow" w:hAnsi="Arial Narrow"/>
        </w:rPr>
        <w:t>kursuste koordinaator 20</w:t>
      </w:r>
      <w:r w:rsidR="00D368A6">
        <w:rPr>
          <w:rFonts w:ascii="Arial Narrow" w:hAnsi="Arial Narrow"/>
        </w:rPr>
        <w:t>2</w:t>
      </w:r>
      <w:r w:rsidR="000A50DC">
        <w:rPr>
          <w:rFonts w:ascii="Arial Narrow" w:hAnsi="Arial Narrow"/>
        </w:rPr>
        <w:t>5</w:t>
      </w:r>
      <w:r w:rsidR="00E6001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D5986" w:rsidRPr="00187F8E" w:rsidRDefault="00AD5986" w:rsidP="007216C1">
      <w:pPr>
        <w:rPr>
          <w:rFonts w:ascii="Arial Narrow" w:hAnsi="Arial Narrow"/>
          <w:b/>
        </w:rPr>
      </w:pPr>
      <w:r w:rsidRPr="00187F8E">
        <w:rPr>
          <w:rFonts w:ascii="Arial Narrow" w:hAnsi="Arial Narrow"/>
          <w:b/>
        </w:rPr>
        <w:t>Lektorite tutvustus</w:t>
      </w:r>
    </w:p>
    <w:p w:rsidR="00EE5F72" w:rsidRDefault="00AD5986" w:rsidP="00DF177C">
      <w:pPr>
        <w:rPr>
          <w:rFonts w:ascii="Arial Narrow" w:hAnsi="Arial Narrow"/>
        </w:rPr>
      </w:pPr>
      <w:r w:rsidRPr="00187F8E">
        <w:rPr>
          <w:rFonts w:ascii="Arial Narrow" w:hAnsi="Arial Narrow"/>
          <w:b/>
        </w:rPr>
        <w:t xml:space="preserve">Aleksander Kilk -  </w:t>
      </w:r>
      <w:r w:rsidRPr="00187F8E">
        <w:rPr>
          <w:rFonts w:ascii="Arial Narrow" w:hAnsi="Arial Narrow"/>
        </w:rPr>
        <w:t xml:space="preserve">Tallinna Tehnikaülikooli </w:t>
      </w:r>
      <w:r w:rsidR="00E6001E">
        <w:rPr>
          <w:rFonts w:ascii="Arial Narrow" w:hAnsi="Arial Narrow"/>
        </w:rPr>
        <w:t xml:space="preserve">õppejõud, </w:t>
      </w:r>
      <w:r w:rsidRPr="00187F8E">
        <w:rPr>
          <w:rFonts w:ascii="Arial Narrow" w:hAnsi="Arial Narrow"/>
        </w:rPr>
        <w:t xml:space="preserve">tehnikadoktor,  tegevmesinik aastast 1964, </w:t>
      </w:r>
      <w:r w:rsidR="00EE5F72">
        <w:rPr>
          <w:rFonts w:ascii="Arial Narrow" w:hAnsi="Arial Narrow"/>
        </w:rPr>
        <w:t xml:space="preserve">mesinik-FIE, </w:t>
      </w:r>
      <w:r w:rsidRPr="00187F8E">
        <w:rPr>
          <w:rFonts w:ascii="Arial Narrow" w:hAnsi="Arial Narrow"/>
        </w:rPr>
        <w:t xml:space="preserve">majandab ca </w:t>
      </w:r>
      <w:r w:rsidR="00D368A6">
        <w:rPr>
          <w:rFonts w:ascii="Arial Narrow" w:hAnsi="Arial Narrow"/>
        </w:rPr>
        <w:t>6</w:t>
      </w:r>
      <w:r w:rsidRPr="00187F8E">
        <w:rPr>
          <w:rFonts w:ascii="Arial Narrow" w:hAnsi="Arial Narrow"/>
        </w:rPr>
        <w:t xml:space="preserve">0 mesilasperega, 1995-2018 </w:t>
      </w:r>
      <w:r w:rsidR="007E34E2">
        <w:rPr>
          <w:rFonts w:ascii="Arial Narrow" w:hAnsi="Arial Narrow"/>
        </w:rPr>
        <w:t>ja 2019</w:t>
      </w:r>
      <w:r w:rsidR="00CF573A">
        <w:rPr>
          <w:rFonts w:ascii="Arial Narrow" w:hAnsi="Arial Narrow"/>
        </w:rPr>
        <w:t>-202</w:t>
      </w:r>
      <w:r w:rsidR="00E6001E">
        <w:rPr>
          <w:rFonts w:ascii="Arial Narrow" w:hAnsi="Arial Narrow"/>
        </w:rPr>
        <w:t>2</w:t>
      </w:r>
      <w:r w:rsidR="007E34E2">
        <w:rPr>
          <w:rFonts w:ascii="Arial Narrow" w:hAnsi="Arial Narrow"/>
        </w:rPr>
        <w:t xml:space="preserve"> </w:t>
      </w:r>
      <w:r w:rsidRPr="00187F8E">
        <w:rPr>
          <w:rFonts w:ascii="Arial Narrow" w:hAnsi="Arial Narrow"/>
        </w:rPr>
        <w:t>Eesti Mesinike Liidu juhatuse esimees, 2003, 2010 ja 2017 Põhjamaade ja Baltimaade Mesindusnõukogu president, 2001-2002 Baltimaade Mesindusnõukogu esimees, alates 1992.aastast lektor erinevate mesindusala teemade</w:t>
      </w:r>
      <w:r w:rsidR="003D7D7F">
        <w:rPr>
          <w:rFonts w:ascii="Arial Narrow" w:hAnsi="Arial Narrow"/>
        </w:rPr>
        <w:t>ga</w:t>
      </w:r>
      <w:r w:rsidRPr="00187F8E">
        <w:rPr>
          <w:rFonts w:ascii="Arial Narrow" w:hAnsi="Arial Narrow"/>
        </w:rPr>
        <w:t xml:space="preserve"> õppepäevadel ja kursustel</w:t>
      </w:r>
      <w:r w:rsidR="00EE5F72">
        <w:rPr>
          <w:rFonts w:ascii="Arial Narrow" w:hAnsi="Arial Narrow"/>
        </w:rPr>
        <w:t>.</w:t>
      </w:r>
      <w:r w:rsidR="00D048AA">
        <w:rPr>
          <w:rFonts w:ascii="Arial Narrow" w:hAnsi="Arial Narrow"/>
        </w:rPr>
        <w:t xml:space="preserve"> </w:t>
      </w:r>
      <w:r w:rsidR="00DE72CB">
        <w:rPr>
          <w:rFonts w:ascii="Arial Narrow" w:hAnsi="Arial Narrow"/>
        </w:rPr>
        <w:t xml:space="preserve">Aasta Mesinik 2005. </w:t>
      </w:r>
      <w:r w:rsidR="00D368A6">
        <w:rPr>
          <w:rFonts w:ascii="Arial Narrow" w:hAnsi="Arial Narrow"/>
        </w:rPr>
        <w:t>Mesiniku k</w:t>
      </w:r>
      <w:r w:rsidR="00D048AA">
        <w:rPr>
          <w:rFonts w:ascii="Arial Narrow" w:hAnsi="Arial Narrow"/>
        </w:rPr>
        <w:t xml:space="preserve">äsiraamatu „Tänapäeva mesindus“ (2019) </w:t>
      </w:r>
      <w:r w:rsidR="003D7D7F">
        <w:rPr>
          <w:rFonts w:ascii="Arial Narrow" w:hAnsi="Arial Narrow"/>
        </w:rPr>
        <w:t xml:space="preserve">ja raamatu „Nõukogude aja mesindus“ (2022) </w:t>
      </w:r>
      <w:r w:rsidR="00D048AA">
        <w:rPr>
          <w:rFonts w:ascii="Arial Narrow" w:hAnsi="Arial Narrow"/>
        </w:rPr>
        <w:t>kaasautor.</w:t>
      </w:r>
    </w:p>
    <w:p w:rsidR="00DF177C" w:rsidRPr="00187F8E" w:rsidRDefault="00EE5F72" w:rsidP="00DF177C">
      <w:pPr>
        <w:rPr>
          <w:rFonts w:ascii="Arial Narrow" w:hAnsi="Arial Narrow"/>
        </w:rPr>
      </w:pPr>
      <w:r w:rsidRPr="00187F8E">
        <w:rPr>
          <w:rFonts w:ascii="Arial Narrow" w:hAnsi="Arial Narrow"/>
          <w:b/>
        </w:rPr>
        <w:t xml:space="preserve"> </w:t>
      </w:r>
      <w:r w:rsidR="00AD5986" w:rsidRPr="00187F8E">
        <w:rPr>
          <w:rFonts w:ascii="Arial Narrow" w:hAnsi="Arial Narrow"/>
          <w:b/>
        </w:rPr>
        <w:t xml:space="preserve">Marje Riis -  </w:t>
      </w:r>
      <w:r w:rsidR="00AD5986" w:rsidRPr="00187F8E">
        <w:rPr>
          <w:rFonts w:ascii="Arial Narrow" w:hAnsi="Arial Narrow"/>
        </w:rPr>
        <w:t xml:space="preserve">1975 Olustvere Sovhoostehnikumist tehnik-mesiniku kvalifikatsioon, </w:t>
      </w:r>
      <w:r w:rsidR="00414595" w:rsidRPr="00187F8E">
        <w:rPr>
          <w:rFonts w:ascii="Arial Narrow" w:hAnsi="Arial Narrow"/>
        </w:rPr>
        <w:t>1986 EPA õpetatud agronoomi kvalifikatsioon</w:t>
      </w:r>
      <w:r w:rsidR="00414595" w:rsidRPr="00187F8E">
        <w:rPr>
          <w:rFonts w:ascii="Arial Narrow" w:hAnsi="Arial Narrow"/>
          <w:b/>
        </w:rPr>
        <w:t xml:space="preserve">, </w:t>
      </w:r>
      <w:r w:rsidR="00AD5986" w:rsidRPr="00187F8E">
        <w:rPr>
          <w:rFonts w:ascii="Arial Narrow" w:hAnsi="Arial Narrow"/>
        </w:rPr>
        <w:t xml:space="preserve">Tartu Ülikool, </w:t>
      </w:r>
      <w:r w:rsidR="00AD5986" w:rsidRPr="00187F8E">
        <w:rPr>
          <w:rFonts w:ascii="Arial Narrow" w:hAnsi="Arial Narrow"/>
          <w:i/>
          <w:iCs/>
        </w:rPr>
        <w:t xml:space="preserve">magister </w:t>
      </w:r>
      <w:proofErr w:type="spellStart"/>
      <w:r w:rsidR="00AD5986" w:rsidRPr="00187F8E">
        <w:rPr>
          <w:rFonts w:ascii="Arial Narrow" w:hAnsi="Arial Narrow"/>
          <w:i/>
          <w:iCs/>
        </w:rPr>
        <w:t>artium</w:t>
      </w:r>
      <w:r w:rsidR="00AD5986" w:rsidRPr="00187F8E">
        <w:rPr>
          <w:rFonts w:ascii="Arial Narrow" w:hAnsi="Arial Narrow"/>
        </w:rPr>
        <w:t>i</w:t>
      </w:r>
      <w:proofErr w:type="spellEnd"/>
      <w:r w:rsidR="00AD5986" w:rsidRPr="00187F8E">
        <w:rPr>
          <w:rFonts w:ascii="Arial Narrow" w:hAnsi="Arial Narrow"/>
        </w:rPr>
        <w:t xml:space="preserve"> kraad pedagoogika erialal</w:t>
      </w:r>
      <w:r w:rsidR="00D869FC" w:rsidRPr="00187F8E">
        <w:rPr>
          <w:rFonts w:ascii="Arial Narrow" w:hAnsi="Arial Narrow"/>
        </w:rPr>
        <w:t xml:space="preserve">. 1975-1980 mesinik, Alliku sovhoos; 1980-1994 kutseõpetaja Olustvere Teenindus- ja Maamajanduskool; </w:t>
      </w:r>
      <w:r w:rsidR="00414595" w:rsidRPr="00187F8E">
        <w:rPr>
          <w:rFonts w:ascii="Arial Narrow" w:hAnsi="Arial Narrow"/>
        </w:rPr>
        <w:t xml:space="preserve"> 2006-2013 koolituskursuse „Hobimesiniku aastaring“ lektor ja korraldaja, 2007-2014 Mesiniku kutsestandardi ja tasemekoolituse õppekava ko</w:t>
      </w:r>
      <w:r w:rsidR="00B56AEF" w:rsidRPr="00187F8E">
        <w:rPr>
          <w:rFonts w:ascii="Arial Narrow" w:hAnsi="Arial Narrow"/>
        </w:rPr>
        <w:t>ostamise meeskonnas osalemine, t</w:t>
      </w:r>
      <w:r w:rsidR="00414595" w:rsidRPr="00187F8E">
        <w:rPr>
          <w:rFonts w:ascii="Arial Narrow" w:hAnsi="Arial Narrow"/>
        </w:rPr>
        <w:t>rükiste „Mesiniku aabits“ (2013)</w:t>
      </w:r>
      <w:r w:rsidR="00DF4728">
        <w:rPr>
          <w:rFonts w:ascii="Arial Narrow" w:hAnsi="Arial Narrow"/>
        </w:rPr>
        <w:t>,</w:t>
      </w:r>
      <w:r w:rsidR="00414595" w:rsidRPr="00187F8E">
        <w:rPr>
          <w:rFonts w:ascii="Arial Narrow" w:hAnsi="Arial Narrow"/>
        </w:rPr>
        <w:t xml:space="preserve"> „Mesilaste korjetaimed ja taimede tolmeldamine mesilaste abil“</w:t>
      </w:r>
      <w:r w:rsidR="00E50B7B" w:rsidRPr="00187F8E">
        <w:rPr>
          <w:rFonts w:ascii="Arial Narrow" w:hAnsi="Arial Narrow"/>
        </w:rPr>
        <w:t xml:space="preserve"> (2015)</w:t>
      </w:r>
      <w:r w:rsidR="00DF4728">
        <w:rPr>
          <w:rFonts w:ascii="Arial Narrow" w:hAnsi="Arial Narrow"/>
        </w:rPr>
        <w:t>, käsiraamatu „Tänapäeva mesindus“</w:t>
      </w:r>
      <w:r w:rsidR="00DE72CB">
        <w:rPr>
          <w:rFonts w:ascii="Arial Narrow" w:hAnsi="Arial Narrow"/>
        </w:rPr>
        <w:t xml:space="preserve"> (2019)</w:t>
      </w:r>
      <w:r w:rsidR="00E50B7B" w:rsidRPr="00187F8E">
        <w:rPr>
          <w:rFonts w:ascii="Arial Narrow" w:hAnsi="Arial Narrow"/>
        </w:rPr>
        <w:t xml:space="preserve"> koostaja/autor</w:t>
      </w:r>
      <w:r w:rsidR="00D869FC" w:rsidRPr="00187F8E">
        <w:rPr>
          <w:rFonts w:ascii="Arial Narrow" w:hAnsi="Arial Narrow"/>
        </w:rPr>
        <w:t>.</w:t>
      </w:r>
      <w:r w:rsidR="00DF177C" w:rsidRPr="00DF177C">
        <w:rPr>
          <w:rFonts w:ascii="Arial Narrow" w:hAnsi="Arial Narrow"/>
        </w:rPr>
        <w:t xml:space="preserve"> </w:t>
      </w:r>
      <w:r w:rsidR="00DF177C">
        <w:rPr>
          <w:rFonts w:ascii="Arial Narrow" w:hAnsi="Arial Narrow"/>
        </w:rPr>
        <w:t>Marje</w:t>
      </w:r>
      <w:r w:rsidR="00DE72CB">
        <w:rPr>
          <w:rFonts w:ascii="Arial Narrow" w:hAnsi="Arial Narrow"/>
        </w:rPr>
        <w:t xml:space="preserve"> Riisil</w:t>
      </w:r>
      <w:r w:rsidR="00DF177C">
        <w:rPr>
          <w:rFonts w:ascii="Arial Narrow" w:hAnsi="Arial Narrow"/>
        </w:rPr>
        <w:t xml:space="preserve"> on 10 stabiilse</w:t>
      </w:r>
      <w:r w:rsidR="0046319D">
        <w:rPr>
          <w:rFonts w:ascii="Arial Narrow" w:hAnsi="Arial Narrow"/>
        </w:rPr>
        <w:t>l</w:t>
      </w:r>
      <w:r w:rsidR="00DF177C">
        <w:rPr>
          <w:rFonts w:ascii="Arial Narrow" w:hAnsi="Arial Narrow"/>
        </w:rPr>
        <w:t xml:space="preserve">t kõrgetoodangulist </w:t>
      </w:r>
      <w:r w:rsidR="00D368A6">
        <w:rPr>
          <w:rFonts w:ascii="Arial Narrow" w:hAnsi="Arial Narrow"/>
        </w:rPr>
        <w:t>mesilas</w:t>
      </w:r>
      <w:r w:rsidR="00DF177C">
        <w:rPr>
          <w:rFonts w:ascii="Arial Narrow" w:hAnsi="Arial Narrow"/>
        </w:rPr>
        <w:t>peret</w:t>
      </w:r>
      <w:r w:rsidR="0046319D">
        <w:rPr>
          <w:rFonts w:ascii="Arial Narrow" w:hAnsi="Arial Narrow"/>
        </w:rPr>
        <w:t>,</w:t>
      </w:r>
      <w:r w:rsidR="00DF177C">
        <w:rPr>
          <w:rFonts w:ascii="Arial Narrow" w:hAnsi="Arial Narrow"/>
        </w:rPr>
        <w:t xml:space="preserve"> ta ütleb </w:t>
      </w:r>
      <w:r w:rsidR="0046319D">
        <w:rPr>
          <w:rFonts w:ascii="Arial Narrow" w:hAnsi="Arial Narrow"/>
        </w:rPr>
        <w:t>- olen</w:t>
      </w:r>
      <w:r w:rsidR="00DF177C">
        <w:rPr>
          <w:rFonts w:ascii="Arial Narrow" w:hAnsi="Arial Narrow"/>
        </w:rPr>
        <w:t xml:space="preserve"> kutselise hinge ja hoiakuga hobimesinik. </w:t>
      </w:r>
      <w:r w:rsidR="0046319D">
        <w:rPr>
          <w:rFonts w:ascii="Arial Narrow" w:hAnsi="Arial Narrow"/>
        </w:rPr>
        <w:t>Aasta Mesinik 2009.</w:t>
      </w:r>
    </w:p>
    <w:p w:rsidR="008B04FE" w:rsidRDefault="00855F01" w:rsidP="00065C62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Ülo Lippa  </w:t>
      </w:r>
      <w:r>
        <w:rPr>
          <w:rFonts w:ascii="Arial Narrow" w:hAnsi="Arial Narrow"/>
          <w:b/>
          <w:i/>
        </w:rPr>
        <w:t xml:space="preserve">alias „Metsamesinik“ </w:t>
      </w:r>
      <w:hyperlink r:id="rId9" w:history="1">
        <w:r w:rsidRPr="003B1DF2">
          <w:rPr>
            <w:rStyle w:val="Hyperlink"/>
            <w:rFonts w:ascii="Arial Narrow" w:hAnsi="Arial Narrow"/>
            <w:b/>
          </w:rPr>
          <w:t>www.metsamesi.ee</w:t>
        </w:r>
      </w:hyperlink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</w:rPr>
        <w:t xml:space="preserve"> -  </w:t>
      </w:r>
      <w:r>
        <w:rPr>
          <w:rFonts w:ascii="Arial Narrow" w:hAnsi="Arial Narrow"/>
        </w:rPr>
        <w:t>Mesinduslik kogemus  40 aastat. Lõpetanud Kaarepere sovhoostehnikumi metsamajanduse erialal. Aktiivne mesinike koolitaja</w:t>
      </w:r>
      <w:r w:rsidR="00D368A6">
        <w:rPr>
          <w:rFonts w:ascii="Arial Narrow" w:hAnsi="Arial Narrow"/>
        </w:rPr>
        <w:t>-lektor</w:t>
      </w:r>
      <w:r>
        <w:rPr>
          <w:rFonts w:ascii="Arial Narrow" w:hAnsi="Arial Narrow"/>
        </w:rPr>
        <w:t xml:space="preserve"> aastast 2012. Majandab </w:t>
      </w:r>
      <w:r w:rsidR="00D368A6">
        <w:rPr>
          <w:rFonts w:ascii="Arial Narrow" w:hAnsi="Arial Narrow"/>
        </w:rPr>
        <w:t xml:space="preserve">oma mesilas </w:t>
      </w:r>
      <w:r>
        <w:rPr>
          <w:rFonts w:ascii="Arial Narrow" w:hAnsi="Arial Narrow"/>
        </w:rPr>
        <w:t>ca</w:t>
      </w:r>
      <w:r w:rsidR="00DE72CB">
        <w:rPr>
          <w:rFonts w:ascii="Arial Narrow" w:hAnsi="Arial Narrow"/>
        </w:rPr>
        <w:t xml:space="preserve"> 40 mesilasperega, Aasta Mesinik 2017.</w:t>
      </w:r>
    </w:p>
    <w:p w:rsidR="00D67A98" w:rsidRPr="00F66DE0" w:rsidRDefault="00D67A98" w:rsidP="00685A64">
      <w:pPr>
        <w:spacing w:after="0" w:line="240" w:lineRule="auto"/>
        <w:rPr>
          <w:rFonts w:ascii="Arial Narrow" w:hAnsi="Arial Narrow"/>
          <w:b/>
        </w:rPr>
      </w:pPr>
      <w:r w:rsidRPr="00F66DE0">
        <w:rPr>
          <w:rFonts w:ascii="Arial Narrow" w:hAnsi="Arial Narrow"/>
          <w:b/>
        </w:rPr>
        <w:t xml:space="preserve">Andres </w:t>
      </w:r>
      <w:proofErr w:type="spellStart"/>
      <w:r w:rsidRPr="00F66DE0">
        <w:rPr>
          <w:rFonts w:ascii="Arial Narrow" w:hAnsi="Arial Narrow"/>
          <w:b/>
        </w:rPr>
        <w:t>Tamla</w:t>
      </w:r>
      <w:proofErr w:type="spellEnd"/>
      <w:r w:rsidR="00F66DE0" w:rsidRPr="00F66DE0">
        <w:rPr>
          <w:rFonts w:ascii="Arial Narrow" w:hAnsi="Arial Narrow"/>
          <w:b/>
        </w:rPr>
        <w:t xml:space="preserve"> </w:t>
      </w:r>
      <w:r w:rsidR="0084780C" w:rsidRPr="00F66DE0">
        <w:rPr>
          <w:rFonts w:ascii="Arial Narrow" w:hAnsi="Arial Narrow"/>
          <w:b/>
        </w:rPr>
        <w:t xml:space="preserve">– </w:t>
      </w:r>
      <w:r w:rsidR="003A5787" w:rsidRPr="003A5787">
        <w:rPr>
          <w:rFonts w:ascii="Arial Narrow" w:hAnsi="Arial Narrow"/>
        </w:rPr>
        <w:t>Teedeehituse i</w:t>
      </w:r>
      <w:r w:rsidR="00DF4728" w:rsidRPr="00F66DE0">
        <w:rPr>
          <w:rFonts w:ascii="Arial Narrow" w:hAnsi="Arial Narrow"/>
        </w:rPr>
        <w:t>nsener ja mesinik. Mesinduskogemus algas vanaisa kõrval, iseseisev mesindus</w:t>
      </w:r>
      <w:r w:rsidR="003A5787">
        <w:rPr>
          <w:rFonts w:ascii="Arial Narrow" w:hAnsi="Arial Narrow"/>
        </w:rPr>
        <w:t xml:space="preserve">ala </w:t>
      </w:r>
      <w:r w:rsidR="00DF4728" w:rsidRPr="00F66DE0">
        <w:rPr>
          <w:rFonts w:ascii="Arial Narrow" w:hAnsi="Arial Narrow"/>
        </w:rPr>
        <w:t xml:space="preserve">kogemus oma mesila rajamisega </w:t>
      </w:r>
      <w:r w:rsidR="003A5787">
        <w:rPr>
          <w:rFonts w:ascii="Arial Narrow" w:hAnsi="Arial Narrow"/>
        </w:rPr>
        <w:t>aa</w:t>
      </w:r>
      <w:r w:rsidR="00F66DE0">
        <w:rPr>
          <w:rFonts w:ascii="Arial Narrow" w:hAnsi="Arial Narrow"/>
        </w:rPr>
        <w:t>stast 2009</w:t>
      </w:r>
      <w:r w:rsidR="00DF4728" w:rsidRPr="00F66DE0">
        <w:rPr>
          <w:rFonts w:ascii="Arial Narrow" w:hAnsi="Arial Narrow"/>
        </w:rPr>
        <w:t xml:space="preserve">. </w:t>
      </w:r>
      <w:r w:rsidR="00F66DE0">
        <w:rPr>
          <w:rFonts w:ascii="Arial Narrow" w:hAnsi="Arial Narrow"/>
        </w:rPr>
        <w:t xml:space="preserve">Viibis </w:t>
      </w:r>
      <w:r w:rsidR="00DF4728" w:rsidRPr="00F66DE0">
        <w:rPr>
          <w:rFonts w:ascii="Arial Narrow" w:hAnsi="Arial Narrow"/>
        </w:rPr>
        <w:t>2012.</w:t>
      </w:r>
      <w:r w:rsidR="00F66DE0">
        <w:rPr>
          <w:rFonts w:ascii="Arial Narrow" w:hAnsi="Arial Narrow"/>
        </w:rPr>
        <w:t xml:space="preserve">a. </w:t>
      </w:r>
      <w:r w:rsidR="00DF4728" w:rsidRPr="00F66DE0">
        <w:rPr>
          <w:rFonts w:ascii="Arial Narrow" w:hAnsi="Arial Narrow"/>
        </w:rPr>
        <w:t>praktika</w:t>
      </w:r>
      <w:r w:rsidR="00F66DE0">
        <w:rPr>
          <w:rFonts w:ascii="Arial Narrow" w:hAnsi="Arial Narrow"/>
        </w:rPr>
        <w:t xml:space="preserve">l </w:t>
      </w:r>
      <w:r w:rsidR="00DF4728" w:rsidRPr="00F66DE0">
        <w:rPr>
          <w:rFonts w:ascii="Arial Narrow" w:hAnsi="Arial Narrow"/>
        </w:rPr>
        <w:t xml:space="preserve">Soome ühes suurimas mesilas, </w:t>
      </w:r>
      <w:r w:rsidR="00F66DE0">
        <w:rPr>
          <w:rFonts w:ascii="Arial Narrow" w:hAnsi="Arial Narrow"/>
        </w:rPr>
        <w:t xml:space="preserve">sai </w:t>
      </w:r>
      <w:r w:rsidR="00DF4728" w:rsidRPr="00F66DE0">
        <w:rPr>
          <w:rFonts w:ascii="Arial Narrow" w:hAnsi="Arial Narrow"/>
        </w:rPr>
        <w:t xml:space="preserve">2013.a. </w:t>
      </w:r>
      <w:r w:rsidRPr="00F66DE0">
        <w:rPr>
          <w:rFonts w:ascii="Arial Narrow" w:hAnsi="Arial Narrow"/>
        </w:rPr>
        <w:t>Olustvere TMK</w:t>
      </w:r>
      <w:r w:rsidR="00DF4728" w:rsidRPr="00F66DE0">
        <w:rPr>
          <w:rFonts w:ascii="Arial Narrow" w:hAnsi="Arial Narrow"/>
        </w:rPr>
        <w:t xml:space="preserve"> diplom</w:t>
      </w:r>
      <w:r w:rsidR="00F66DE0">
        <w:rPr>
          <w:rFonts w:ascii="Arial Narrow" w:hAnsi="Arial Narrow"/>
        </w:rPr>
        <w:t>i</w:t>
      </w:r>
      <w:r w:rsidR="00DF4728" w:rsidRPr="00F66DE0">
        <w:rPr>
          <w:rFonts w:ascii="Arial Narrow" w:hAnsi="Arial Narrow"/>
        </w:rPr>
        <w:t xml:space="preserve"> mesinduse erialal. Omab</w:t>
      </w:r>
      <w:r w:rsidR="00F66DE0" w:rsidRPr="00F66DE0">
        <w:rPr>
          <w:rFonts w:ascii="Arial Narrow" w:hAnsi="Arial Narrow"/>
        </w:rPr>
        <w:t xml:space="preserve"> kutsetunnistust Mesinik tase 5, on kutseline mesinik ja </w:t>
      </w:r>
      <w:r w:rsidRPr="00F66DE0">
        <w:rPr>
          <w:rFonts w:ascii="Arial Narrow" w:hAnsi="Arial Narrow"/>
        </w:rPr>
        <w:t>atesteeritud mesindus</w:t>
      </w:r>
      <w:r w:rsidR="00F66DE0">
        <w:rPr>
          <w:rFonts w:ascii="Arial Narrow" w:hAnsi="Arial Narrow"/>
        </w:rPr>
        <w:t xml:space="preserve">ala </w:t>
      </w:r>
      <w:r w:rsidRPr="00F66DE0">
        <w:rPr>
          <w:rFonts w:ascii="Arial Narrow" w:hAnsi="Arial Narrow"/>
        </w:rPr>
        <w:t>nõustaja,</w:t>
      </w:r>
      <w:r w:rsidR="00F66DE0" w:rsidRPr="00F66DE0">
        <w:rPr>
          <w:rFonts w:ascii="Arial Narrow" w:hAnsi="Arial Narrow"/>
        </w:rPr>
        <w:t xml:space="preserve"> EML juhatuse liige</w:t>
      </w:r>
      <w:r w:rsidR="00CF531B">
        <w:rPr>
          <w:rFonts w:ascii="Arial Narrow" w:hAnsi="Arial Narrow"/>
        </w:rPr>
        <w:t xml:space="preserve">, </w:t>
      </w:r>
      <w:r w:rsidR="00DE72CB">
        <w:rPr>
          <w:rFonts w:ascii="Arial Narrow" w:hAnsi="Arial Narrow"/>
        </w:rPr>
        <w:t>raamatu</w:t>
      </w:r>
      <w:r w:rsidR="00AC7005">
        <w:rPr>
          <w:rFonts w:ascii="Arial Narrow" w:hAnsi="Arial Narrow"/>
        </w:rPr>
        <w:t>te</w:t>
      </w:r>
      <w:r w:rsidR="00DE72CB">
        <w:rPr>
          <w:rFonts w:ascii="Arial Narrow" w:hAnsi="Arial Narrow"/>
        </w:rPr>
        <w:t xml:space="preserve"> „Mesilaspere hooldamine“ (2019) </w:t>
      </w:r>
      <w:r w:rsidR="00AC7005">
        <w:rPr>
          <w:rFonts w:ascii="Arial Narrow" w:hAnsi="Arial Narrow"/>
        </w:rPr>
        <w:t xml:space="preserve">ja „Mee kood. Mesindussaaduste käitlemine“ (2022) </w:t>
      </w:r>
      <w:r w:rsidR="00DE72CB">
        <w:rPr>
          <w:rFonts w:ascii="Arial Narrow" w:hAnsi="Arial Narrow"/>
        </w:rPr>
        <w:t xml:space="preserve">kaasautor, </w:t>
      </w:r>
      <w:r w:rsidR="00CF531B">
        <w:rPr>
          <w:rFonts w:ascii="Arial Narrow" w:hAnsi="Arial Narrow"/>
        </w:rPr>
        <w:t>Aasta Mesinik 2020.</w:t>
      </w:r>
      <w:r w:rsidRPr="00F66DE0">
        <w:rPr>
          <w:rFonts w:ascii="Arial Narrow" w:hAnsi="Arial Narrow"/>
          <w:b/>
        </w:rPr>
        <w:t xml:space="preserve"> </w:t>
      </w:r>
    </w:p>
    <w:p w:rsidR="00DF4728" w:rsidRDefault="00DF4728" w:rsidP="00685A64">
      <w:pPr>
        <w:spacing w:after="0" w:line="240" w:lineRule="auto"/>
        <w:rPr>
          <w:rFonts w:ascii="Arial Narrow" w:hAnsi="Arial Narrow"/>
          <w:b/>
          <w:color w:val="FF0000"/>
        </w:rPr>
      </w:pPr>
    </w:p>
    <w:sectPr w:rsidR="00DF4728" w:rsidSect="00992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70" w:rsidRDefault="002A1470" w:rsidP="005E7B72">
      <w:pPr>
        <w:spacing w:after="0" w:line="240" w:lineRule="auto"/>
      </w:pPr>
      <w:r>
        <w:separator/>
      </w:r>
    </w:p>
  </w:endnote>
  <w:endnote w:type="continuationSeparator" w:id="0">
    <w:p w:rsidR="002A1470" w:rsidRDefault="002A1470" w:rsidP="005E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1D" w:rsidRDefault="00027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8"/>
      <w:gridCol w:w="8453"/>
    </w:tblGrid>
    <w:tr w:rsidR="007216C1">
      <w:tc>
        <w:tcPr>
          <w:tcW w:w="918" w:type="dxa"/>
        </w:tcPr>
        <w:p w:rsidR="007216C1" w:rsidRDefault="00050C2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7216C1">
            <w:instrText xml:space="preserve"> PAGE   \* MERGEFORMAT </w:instrText>
          </w:r>
          <w:r>
            <w:fldChar w:fldCharType="separate"/>
          </w:r>
          <w:r w:rsidR="00721EA4" w:rsidRPr="00721EA4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216C1" w:rsidRDefault="00C27C58" w:rsidP="00027F1D">
          <w:pPr>
            <w:pStyle w:val="Footer"/>
          </w:pPr>
          <w:r>
            <w:t>Eesti Mesinike Liidu Koolituskeskus – mesinduse ABC kursuse õppekava_Tallinn</w:t>
          </w:r>
          <w:r w:rsidR="007D28A0">
            <w:t>_2</w:t>
          </w:r>
          <w:r>
            <w:t>0</w:t>
          </w:r>
          <w:r w:rsidR="00252FBF">
            <w:t>2</w:t>
          </w:r>
          <w:r w:rsidR="00027F1D">
            <w:t>4</w:t>
          </w:r>
        </w:p>
      </w:tc>
    </w:tr>
  </w:tbl>
  <w:p w:rsidR="00AE440D" w:rsidRDefault="00AE4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1D" w:rsidRDefault="0002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70" w:rsidRDefault="002A1470" w:rsidP="005E7B72">
      <w:pPr>
        <w:spacing w:after="0" w:line="240" w:lineRule="auto"/>
      </w:pPr>
      <w:r>
        <w:separator/>
      </w:r>
    </w:p>
  </w:footnote>
  <w:footnote w:type="continuationSeparator" w:id="0">
    <w:p w:rsidR="002A1470" w:rsidRDefault="002A1470" w:rsidP="005E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1D" w:rsidRDefault="00027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E9B13CB297A4DCDBB64DCE79A4BCB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11DC" w:rsidRDefault="00C27C5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Eesti Mesinike Liidu Koolituskeskus</w:t>
        </w:r>
      </w:p>
    </w:sdtContent>
  </w:sdt>
  <w:p w:rsidR="00AE440D" w:rsidRPr="005745AB" w:rsidRDefault="00AE440D" w:rsidP="005745AB">
    <w:pPr>
      <w:suppressAutoHyphens/>
      <w:spacing w:after="0" w:line="240" w:lineRule="auto"/>
      <w:jc w:val="both"/>
      <w:rPr>
        <w:rFonts w:ascii="Arial Narrow" w:eastAsia="Times New Roman" w:hAnsi="Arial Narrow" w:cs="Times New Roman"/>
        <w:b/>
        <w:color w:val="1F497D"/>
        <w:sz w:val="24"/>
        <w:szCs w:val="24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1D" w:rsidRDefault="0002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956"/>
    <w:multiLevelType w:val="hybridMultilevel"/>
    <w:tmpl w:val="CC42A714"/>
    <w:lvl w:ilvl="0" w:tplc="FA1499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AA9"/>
    <w:multiLevelType w:val="hybridMultilevel"/>
    <w:tmpl w:val="F15AC6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776"/>
    <w:multiLevelType w:val="multilevel"/>
    <w:tmpl w:val="E50C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11F0933"/>
    <w:multiLevelType w:val="hybridMultilevel"/>
    <w:tmpl w:val="9FDE6D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5436"/>
    <w:multiLevelType w:val="hybridMultilevel"/>
    <w:tmpl w:val="BD28169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56A2"/>
    <w:multiLevelType w:val="hybridMultilevel"/>
    <w:tmpl w:val="83921D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3F91"/>
    <w:multiLevelType w:val="hybridMultilevel"/>
    <w:tmpl w:val="E238375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5A9C"/>
    <w:multiLevelType w:val="hybridMultilevel"/>
    <w:tmpl w:val="A028C05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FB1"/>
    <w:multiLevelType w:val="hybridMultilevel"/>
    <w:tmpl w:val="CA549B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029F6"/>
    <w:multiLevelType w:val="hybridMultilevel"/>
    <w:tmpl w:val="5C28E6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0E9D"/>
    <w:multiLevelType w:val="hybridMultilevel"/>
    <w:tmpl w:val="A73292C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3132B"/>
    <w:multiLevelType w:val="hybridMultilevel"/>
    <w:tmpl w:val="EE48C3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4865"/>
    <w:multiLevelType w:val="hybridMultilevel"/>
    <w:tmpl w:val="1AB03C4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77DB"/>
    <w:multiLevelType w:val="hybridMultilevel"/>
    <w:tmpl w:val="FCA03E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941BC"/>
    <w:multiLevelType w:val="hybridMultilevel"/>
    <w:tmpl w:val="F9DC099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82704"/>
    <w:multiLevelType w:val="hybridMultilevel"/>
    <w:tmpl w:val="59C43D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83D"/>
    <w:multiLevelType w:val="hybridMultilevel"/>
    <w:tmpl w:val="5B1829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69B"/>
    <w:multiLevelType w:val="hybridMultilevel"/>
    <w:tmpl w:val="D44CFA52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47657"/>
    <w:multiLevelType w:val="hybridMultilevel"/>
    <w:tmpl w:val="61988C4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2F8B"/>
    <w:multiLevelType w:val="hybridMultilevel"/>
    <w:tmpl w:val="0E0AF5B0"/>
    <w:lvl w:ilvl="0" w:tplc="F68295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35E1"/>
    <w:multiLevelType w:val="hybridMultilevel"/>
    <w:tmpl w:val="877C01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543"/>
    <w:multiLevelType w:val="hybridMultilevel"/>
    <w:tmpl w:val="FF8AE44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77896"/>
    <w:multiLevelType w:val="hybridMultilevel"/>
    <w:tmpl w:val="DBB2C8D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D524D"/>
    <w:multiLevelType w:val="hybridMultilevel"/>
    <w:tmpl w:val="3CECAE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D21CF"/>
    <w:multiLevelType w:val="hybridMultilevel"/>
    <w:tmpl w:val="80965C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3E3A"/>
    <w:multiLevelType w:val="hybridMultilevel"/>
    <w:tmpl w:val="6B60DC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365D"/>
    <w:multiLevelType w:val="hybridMultilevel"/>
    <w:tmpl w:val="A70281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E5DC7"/>
    <w:multiLevelType w:val="hybridMultilevel"/>
    <w:tmpl w:val="57944C0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F2A64"/>
    <w:multiLevelType w:val="hybridMultilevel"/>
    <w:tmpl w:val="2708A81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37E57"/>
    <w:multiLevelType w:val="hybridMultilevel"/>
    <w:tmpl w:val="93E2C1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958AC"/>
    <w:multiLevelType w:val="hybridMultilevel"/>
    <w:tmpl w:val="20B653A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A644D"/>
    <w:multiLevelType w:val="hybridMultilevel"/>
    <w:tmpl w:val="50B0ED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9"/>
  </w:num>
  <w:num w:numId="5">
    <w:abstractNumId w:val="27"/>
  </w:num>
  <w:num w:numId="6">
    <w:abstractNumId w:val="13"/>
  </w:num>
  <w:num w:numId="7">
    <w:abstractNumId w:val="28"/>
  </w:num>
  <w:num w:numId="8">
    <w:abstractNumId w:val="6"/>
  </w:num>
  <w:num w:numId="9">
    <w:abstractNumId w:val="22"/>
  </w:num>
  <w:num w:numId="10">
    <w:abstractNumId w:val="21"/>
  </w:num>
  <w:num w:numId="11">
    <w:abstractNumId w:val="7"/>
  </w:num>
  <w:num w:numId="12">
    <w:abstractNumId w:val="12"/>
  </w:num>
  <w:num w:numId="13">
    <w:abstractNumId w:val="31"/>
  </w:num>
  <w:num w:numId="14">
    <w:abstractNumId w:val="18"/>
  </w:num>
  <w:num w:numId="15">
    <w:abstractNumId w:val="10"/>
  </w:num>
  <w:num w:numId="16">
    <w:abstractNumId w:val="30"/>
  </w:num>
  <w:num w:numId="17">
    <w:abstractNumId w:val="20"/>
  </w:num>
  <w:num w:numId="18">
    <w:abstractNumId w:val="26"/>
  </w:num>
  <w:num w:numId="19">
    <w:abstractNumId w:val="14"/>
  </w:num>
  <w:num w:numId="20">
    <w:abstractNumId w:val="4"/>
  </w:num>
  <w:num w:numId="21">
    <w:abstractNumId w:val="29"/>
  </w:num>
  <w:num w:numId="22">
    <w:abstractNumId w:val="25"/>
  </w:num>
  <w:num w:numId="23">
    <w:abstractNumId w:val="11"/>
  </w:num>
  <w:num w:numId="24">
    <w:abstractNumId w:val="9"/>
  </w:num>
  <w:num w:numId="25">
    <w:abstractNumId w:val="5"/>
  </w:num>
  <w:num w:numId="26">
    <w:abstractNumId w:val="3"/>
  </w:num>
  <w:num w:numId="27">
    <w:abstractNumId w:val="8"/>
  </w:num>
  <w:num w:numId="28">
    <w:abstractNumId w:val="0"/>
  </w:num>
  <w:num w:numId="29">
    <w:abstractNumId w:val="15"/>
  </w:num>
  <w:num w:numId="30">
    <w:abstractNumId w:val="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84"/>
    <w:rsid w:val="00000A4B"/>
    <w:rsid w:val="000051ED"/>
    <w:rsid w:val="00005D16"/>
    <w:rsid w:val="00010AC3"/>
    <w:rsid w:val="000228BE"/>
    <w:rsid w:val="00024DF9"/>
    <w:rsid w:val="00025BE2"/>
    <w:rsid w:val="00027C69"/>
    <w:rsid w:val="00027F1D"/>
    <w:rsid w:val="0003544B"/>
    <w:rsid w:val="00036D46"/>
    <w:rsid w:val="00041CC9"/>
    <w:rsid w:val="00046C32"/>
    <w:rsid w:val="0005021F"/>
    <w:rsid w:val="0005079F"/>
    <w:rsid w:val="00050AF0"/>
    <w:rsid w:val="00050C22"/>
    <w:rsid w:val="00052D6F"/>
    <w:rsid w:val="00062F1E"/>
    <w:rsid w:val="00065A6D"/>
    <w:rsid w:val="00065C62"/>
    <w:rsid w:val="00070806"/>
    <w:rsid w:val="0007464D"/>
    <w:rsid w:val="000772B7"/>
    <w:rsid w:val="00084097"/>
    <w:rsid w:val="000849A7"/>
    <w:rsid w:val="00085662"/>
    <w:rsid w:val="00086978"/>
    <w:rsid w:val="00087EB4"/>
    <w:rsid w:val="000925AD"/>
    <w:rsid w:val="0009448B"/>
    <w:rsid w:val="000967F1"/>
    <w:rsid w:val="000A1A8A"/>
    <w:rsid w:val="000A1EB2"/>
    <w:rsid w:val="000A50DC"/>
    <w:rsid w:val="000A5FEE"/>
    <w:rsid w:val="000A6D2B"/>
    <w:rsid w:val="000B2F3C"/>
    <w:rsid w:val="000B34A2"/>
    <w:rsid w:val="000B5212"/>
    <w:rsid w:val="000C0122"/>
    <w:rsid w:val="000C47AF"/>
    <w:rsid w:val="000C52F8"/>
    <w:rsid w:val="000C66FD"/>
    <w:rsid w:val="000D2C92"/>
    <w:rsid w:val="000D3B72"/>
    <w:rsid w:val="000D48A5"/>
    <w:rsid w:val="000E2CDE"/>
    <w:rsid w:val="000F008B"/>
    <w:rsid w:val="000F06E6"/>
    <w:rsid w:val="000F280A"/>
    <w:rsid w:val="000F4B31"/>
    <w:rsid w:val="00100B41"/>
    <w:rsid w:val="001070E5"/>
    <w:rsid w:val="00107E5F"/>
    <w:rsid w:val="001115A0"/>
    <w:rsid w:val="001128C1"/>
    <w:rsid w:val="00116C9D"/>
    <w:rsid w:val="00120249"/>
    <w:rsid w:val="0012678C"/>
    <w:rsid w:val="0013061C"/>
    <w:rsid w:val="00130801"/>
    <w:rsid w:val="00133B6C"/>
    <w:rsid w:val="00137C0F"/>
    <w:rsid w:val="00141C00"/>
    <w:rsid w:val="00150462"/>
    <w:rsid w:val="00152255"/>
    <w:rsid w:val="00153791"/>
    <w:rsid w:val="001564A8"/>
    <w:rsid w:val="00160D2A"/>
    <w:rsid w:val="0016208F"/>
    <w:rsid w:val="00164845"/>
    <w:rsid w:val="0016494A"/>
    <w:rsid w:val="00164B47"/>
    <w:rsid w:val="001670E0"/>
    <w:rsid w:val="00180A4E"/>
    <w:rsid w:val="00187F8E"/>
    <w:rsid w:val="001A2C85"/>
    <w:rsid w:val="001A373F"/>
    <w:rsid w:val="001A5525"/>
    <w:rsid w:val="001B4B98"/>
    <w:rsid w:val="001B5B84"/>
    <w:rsid w:val="001B601E"/>
    <w:rsid w:val="001C24F5"/>
    <w:rsid w:val="001C3026"/>
    <w:rsid w:val="001C32C6"/>
    <w:rsid w:val="001D2123"/>
    <w:rsid w:val="001D764F"/>
    <w:rsid w:val="001E1619"/>
    <w:rsid w:val="001E2789"/>
    <w:rsid w:val="001E4F19"/>
    <w:rsid w:val="001E545B"/>
    <w:rsid w:val="001E69E2"/>
    <w:rsid w:val="001F1B46"/>
    <w:rsid w:val="001F3DEB"/>
    <w:rsid w:val="00200633"/>
    <w:rsid w:val="002010A8"/>
    <w:rsid w:val="002057E4"/>
    <w:rsid w:val="00211213"/>
    <w:rsid w:val="0021285E"/>
    <w:rsid w:val="00212A69"/>
    <w:rsid w:val="002133C2"/>
    <w:rsid w:val="00213CA0"/>
    <w:rsid w:val="0022120E"/>
    <w:rsid w:val="00233931"/>
    <w:rsid w:val="002347DB"/>
    <w:rsid w:val="00235A92"/>
    <w:rsid w:val="00244EE8"/>
    <w:rsid w:val="00246AFD"/>
    <w:rsid w:val="00252FBF"/>
    <w:rsid w:val="0025412A"/>
    <w:rsid w:val="002546B1"/>
    <w:rsid w:val="00262EA5"/>
    <w:rsid w:val="00264707"/>
    <w:rsid w:val="002649B7"/>
    <w:rsid w:val="00265EF1"/>
    <w:rsid w:val="0026605B"/>
    <w:rsid w:val="0027190D"/>
    <w:rsid w:val="0027541E"/>
    <w:rsid w:val="00277BD7"/>
    <w:rsid w:val="00280BCF"/>
    <w:rsid w:val="00284344"/>
    <w:rsid w:val="00285F3A"/>
    <w:rsid w:val="00286663"/>
    <w:rsid w:val="0029041A"/>
    <w:rsid w:val="002904CF"/>
    <w:rsid w:val="00291813"/>
    <w:rsid w:val="00292BDF"/>
    <w:rsid w:val="00295C7D"/>
    <w:rsid w:val="002A1470"/>
    <w:rsid w:val="002A3CA5"/>
    <w:rsid w:val="002C18D0"/>
    <w:rsid w:val="002C1DBF"/>
    <w:rsid w:val="002C5733"/>
    <w:rsid w:val="002D097E"/>
    <w:rsid w:val="002D0FDE"/>
    <w:rsid w:val="002D22E2"/>
    <w:rsid w:val="002D2C7C"/>
    <w:rsid w:val="002F0BB5"/>
    <w:rsid w:val="002F2B01"/>
    <w:rsid w:val="002F3271"/>
    <w:rsid w:val="002F3EA5"/>
    <w:rsid w:val="002F5DDD"/>
    <w:rsid w:val="00307E0A"/>
    <w:rsid w:val="00317B3E"/>
    <w:rsid w:val="0032163E"/>
    <w:rsid w:val="003222E7"/>
    <w:rsid w:val="003242F8"/>
    <w:rsid w:val="00326A66"/>
    <w:rsid w:val="00327123"/>
    <w:rsid w:val="003308C0"/>
    <w:rsid w:val="00335379"/>
    <w:rsid w:val="003376D9"/>
    <w:rsid w:val="00343E8E"/>
    <w:rsid w:val="003465EB"/>
    <w:rsid w:val="00350EEE"/>
    <w:rsid w:val="00351CEF"/>
    <w:rsid w:val="00361804"/>
    <w:rsid w:val="00363E47"/>
    <w:rsid w:val="00365535"/>
    <w:rsid w:val="00367756"/>
    <w:rsid w:val="00370808"/>
    <w:rsid w:val="00371CEE"/>
    <w:rsid w:val="00371FE4"/>
    <w:rsid w:val="003735EF"/>
    <w:rsid w:val="003769C6"/>
    <w:rsid w:val="00377F44"/>
    <w:rsid w:val="00381443"/>
    <w:rsid w:val="00384F1B"/>
    <w:rsid w:val="00385F5B"/>
    <w:rsid w:val="003946F6"/>
    <w:rsid w:val="0039490C"/>
    <w:rsid w:val="0039785A"/>
    <w:rsid w:val="003A14BC"/>
    <w:rsid w:val="003A5787"/>
    <w:rsid w:val="003A5C41"/>
    <w:rsid w:val="003B1A8F"/>
    <w:rsid w:val="003B28AA"/>
    <w:rsid w:val="003B3632"/>
    <w:rsid w:val="003C0B3C"/>
    <w:rsid w:val="003C5615"/>
    <w:rsid w:val="003C5D7B"/>
    <w:rsid w:val="003D1CC3"/>
    <w:rsid w:val="003D27B0"/>
    <w:rsid w:val="003D3F70"/>
    <w:rsid w:val="003D7D7F"/>
    <w:rsid w:val="003D7EA3"/>
    <w:rsid w:val="003E13F6"/>
    <w:rsid w:val="003F42B8"/>
    <w:rsid w:val="00403A56"/>
    <w:rsid w:val="00403E0B"/>
    <w:rsid w:val="0040472A"/>
    <w:rsid w:val="00404FD3"/>
    <w:rsid w:val="004051E1"/>
    <w:rsid w:val="00405363"/>
    <w:rsid w:val="004058AF"/>
    <w:rsid w:val="004111DA"/>
    <w:rsid w:val="0041239C"/>
    <w:rsid w:val="00413C6E"/>
    <w:rsid w:val="00414595"/>
    <w:rsid w:val="00414895"/>
    <w:rsid w:val="00414FA0"/>
    <w:rsid w:val="0042208E"/>
    <w:rsid w:val="00422CD1"/>
    <w:rsid w:val="00424C33"/>
    <w:rsid w:val="0042630C"/>
    <w:rsid w:val="004311B2"/>
    <w:rsid w:val="0043668C"/>
    <w:rsid w:val="004367B3"/>
    <w:rsid w:val="00441976"/>
    <w:rsid w:val="00443A0D"/>
    <w:rsid w:val="004444C8"/>
    <w:rsid w:val="00444BD7"/>
    <w:rsid w:val="00447EB6"/>
    <w:rsid w:val="00450F9C"/>
    <w:rsid w:val="004511F1"/>
    <w:rsid w:val="00457A62"/>
    <w:rsid w:val="00462E88"/>
    <w:rsid w:val="0046319D"/>
    <w:rsid w:val="0046654C"/>
    <w:rsid w:val="0047034D"/>
    <w:rsid w:val="004711DF"/>
    <w:rsid w:val="00471ED6"/>
    <w:rsid w:val="004723E8"/>
    <w:rsid w:val="00475992"/>
    <w:rsid w:val="00476931"/>
    <w:rsid w:val="00477B51"/>
    <w:rsid w:val="00484097"/>
    <w:rsid w:val="00486EAA"/>
    <w:rsid w:val="00495E0D"/>
    <w:rsid w:val="004964A6"/>
    <w:rsid w:val="00497E69"/>
    <w:rsid w:val="004A079D"/>
    <w:rsid w:val="004A6B22"/>
    <w:rsid w:val="004A7893"/>
    <w:rsid w:val="004B64CA"/>
    <w:rsid w:val="004B76A1"/>
    <w:rsid w:val="004C11B8"/>
    <w:rsid w:val="004C3F62"/>
    <w:rsid w:val="004C5D43"/>
    <w:rsid w:val="004D6DF6"/>
    <w:rsid w:val="004E36F0"/>
    <w:rsid w:val="005001EB"/>
    <w:rsid w:val="00500F98"/>
    <w:rsid w:val="00502CEC"/>
    <w:rsid w:val="005063FA"/>
    <w:rsid w:val="0051065D"/>
    <w:rsid w:val="00511934"/>
    <w:rsid w:val="005123B9"/>
    <w:rsid w:val="00517D61"/>
    <w:rsid w:val="00524316"/>
    <w:rsid w:val="0052475B"/>
    <w:rsid w:val="0052618F"/>
    <w:rsid w:val="00533C07"/>
    <w:rsid w:val="00534D44"/>
    <w:rsid w:val="005350A4"/>
    <w:rsid w:val="00536175"/>
    <w:rsid w:val="00537907"/>
    <w:rsid w:val="00544044"/>
    <w:rsid w:val="00565326"/>
    <w:rsid w:val="00567818"/>
    <w:rsid w:val="00571736"/>
    <w:rsid w:val="00572F67"/>
    <w:rsid w:val="005745AB"/>
    <w:rsid w:val="005770FA"/>
    <w:rsid w:val="0057789C"/>
    <w:rsid w:val="00580C0C"/>
    <w:rsid w:val="0059014E"/>
    <w:rsid w:val="005950D7"/>
    <w:rsid w:val="005A1B6F"/>
    <w:rsid w:val="005A5167"/>
    <w:rsid w:val="005B4184"/>
    <w:rsid w:val="005B7AA5"/>
    <w:rsid w:val="005C11E7"/>
    <w:rsid w:val="005C3F90"/>
    <w:rsid w:val="005C7E9D"/>
    <w:rsid w:val="005D227D"/>
    <w:rsid w:val="005D3150"/>
    <w:rsid w:val="005D721F"/>
    <w:rsid w:val="005E1BCA"/>
    <w:rsid w:val="005E380B"/>
    <w:rsid w:val="005E3F57"/>
    <w:rsid w:val="005E7B72"/>
    <w:rsid w:val="005F1A1B"/>
    <w:rsid w:val="005F2737"/>
    <w:rsid w:val="005F5367"/>
    <w:rsid w:val="005F7AC3"/>
    <w:rsid w:val="006003C7"/>
    <w:rsid w:val="00600CA7"/>
    <w:rsid w:val="00600FB5"/>
    <w:rsid w:val="00601478"/>
    <w:rsid w:val="00604302"/>
    <w:rsid w:val="006060E1"/>
    <w:rsid w:val="006062DC"/>
    <w:rsid w:val="006077A5"/>
    <w:rsid w:val="006124F6"/>
    <w:rsid w:val="0061363F"/>
    <w:rsid w:val="006136CA"/>
    <w:rsid w:val="00623371"/>
    <w:rsid w:val="0062737E"/>
    <w:rsid w:val="006279A2"/>
    <w:rsid w:val="00631847"/>
    <w:rsid w:val="00637D48"/>
    <w:rsid w:val="006414FF"/>
    <w:rsid w:val="00642F5F"/>
    <w:rsid w:val="00643109"/>
    <w:rsid w:val="00644D87"/>
    <w:rsid w:val="006476FD"/>
    <w:rsid w:val="006574B3"/>
    <w:rsid w:val="00662B8E"/>
    <w:rsid w:val="00665618"/>
    <w:rsid w:val="00670351"/>
    <w:rsid w:val="0067374E"/>
    <w:rsid w:val="006817D9"/>
    <w:rsid w:val="00683AB6"/>
    <w:rsid w:val="00685A64"/>
    <w:rsid w:val="006A3A2E"/>
    <w:rsid w:val="006A3F9B"/>
    <w:rsid w:val="006A78E9"/>
    <w:rsid w:val="006B21D1"/>
    <w:rsid w:val="006B306A"/>
    <w:rsid w:val="006C069A"/>
    <w:rsid w:val="006C5014"/>
    <w:rsid w:val="006D2C71"/>
    <w:rsid w:val="006D4DCF"/>
    <w:rsid w:val="006E12CC"/>
    <w:rsid w:val="006E152E"/>
    <w:rsid w:val="006E1917"/>
    <w:rsid w:val="006E3137"/>
    <w:rsid w:val="006E678C"/>
    <w:rsid w:val="006E6802"/>
    <w:rsid w:val="006E77AF"/>
    <w:rsid w:val="006E7AA4"/>
    <w:rsid w:val="006F7D7A"/>
    <w:rsid w:val="00701952"/>
    <w:rsid w:val="0070665F"/>
    <w:rsid w:val="00711B65"/>
    <w:rsid w:val="00713140"/>
    <w:rsid w:val="00715B3C"/>
    <w:rsid w:val="00716192"/>
    <w:rsid w:val="00720396"/>
    <w:rsid w:val="007216C1"/>
    <w:rsid w:val="00721EA4"/>
    <w:rsid w:val="00723D09"/>
    <w:rsid w:val="00724CF2"/>
    <w:rsid w:val="0072612D"/>
    <w:rsid w:val="00733E67"/>
    <w:rsid w:val="00735ECB"/>
    <w:rsid w:val="00737206"/>
    <w:rsid w:val="0073738A"/>
    <w:rsid w:val="00741DB0"/>
    <w:rsid w:val="00743440"/>
    <w:rsid w:val="00744DFB"/>
    <w:rsid w:val="007465F2"/>
    <w:rsid w:val="00746E39"/>
    <w:rsid w:val="00750938"/>
    <w:rsid w:val="00750C26"/>
    <w:rsid w:val="00751569"/>
    <w:rsid w:val="007520CE"/>
    <w:rsid w:val="00753E00"/>
    <w:rsid w:val="00757D9D"/>
    <w:rsid w:val="00760C51"/>
    <w:rsid w:val="007611A3"/>
    <w:rsid w:val="00761BAF"/>
    <w:rsid w:val="00761FA8"/>
    <w:rsid w:val="007624A4"/>
    <w:rsid w:val="007651AA"/>
    <w:rsid w:val="00770819"/>
    <w:rsid w:val="00776ACE"/>
    <w:rsid w:val="00780C98"/>
    <w:rsid w:val="00790279"/>
    <w:rsid w:val="007902E7"/>
    <w:rsid w:val="00791C7D"/>
    <w:rsid w:val="007A6D9A"/>
    <w:rsid w:val="007B6303"/>
    <w:rsid w:val="007B6BDC"/>
    <w:rsid w:val="007C13CB"/>
    <w:rsid w:val="007C2234"/>
    <w:rsid w:val="007C2D79"/>
    <w:rsid w:val="007C4A47"/>
    <w:rsid w:val="007C50C6"/>
    <w:rsid w:val="007C6E6F"/>
    <w:rsid w:val="007D015F"/>
    <w:rsid w:val="007D1029"/>
    <w:rsid w:val="007D28A0"/>
    <w:rsid w:val="007D2C82"/>
    <w:rsid w:val="007D4266"/>
    <w:rsid w:val="007D50B8"/>
    <w:rsid w:val="007D65B6"/>
    <w:rsid w:val="007E2F3E"/>
    <w:rsid w:val="007E34E2"/>
    <w:rsid w:val="007E4275"/>
    <w:rsid w:val="007E43CE"/>
    <w:rsid w:val="007E652B"/>
    <w:rsid w:val="007F114C"/>
    <w:rsid w:val="007F5F49"/>
    <w:rsid w:val="007F67B7"/>
    <w:rsid w:val="00802C29"/>
    <w:rsid w:val="00803D76"/>
    <w:rsid w:val="0080462B"/>
    <w:rsid w:val="00804889"/>
    <w:rsid w:val="00806697"/>
    <w:rsid w:val="00806780"/>
    <w:rsid w:val="008068C1"/>
    <w:rsid w:val="00810151"/>
    <w:rsid w:val="008145AA"/>
    <w:rsid w:val="008217CE"/>
    <w:rsid w:val="008235C5"/>
    <w:rsid w:val="008269E0"/>
    <w:rsid w:val="00831C55"/>
    <w:rsid w:val="0083599F"/>
    <w:rsid w:val="00840220"/>
    <w:rsid w:val="00840946"/>
    <w:rsid w:val="00841169"/>
    <w:rsid w:val="00842822"/>
    <w:rsid w:val="0084429C"/>
    <w:rsid w:val="0084780C"/>
    <w:rsid w:val="00855F01"/>
    <w:rsid w:val="0086073E"/>
    <w:rsid w:val="008634D5"/>
    <w:rsid w:val="00865019"/>
    <w:rsid w:val="00871DDC"/>
    <w:rsid w:val="00871F7B"/>
    <w:rsid w:val="00874D10"/>
    <w:rsid w:val="0087523C"/>
    <w:rsid w:val="00875BA2"/>
    <w:rsid w:val="00875EAF"/>
    <w:rsid w:val="00881545"/>
    <w:rsid w:val="00883386"/>
    <w:rsid w:val="008842BA"/>
    <w:rsid w:val="00885F84"/>
    <w:rsid w:val="00887A57"/>
    <w:rsid w:val="00890BD9"/>
    <w:rsid w:val="008921D6"/>
    <w:rsid w:val="008924EC"/>
    <w:rsid w:val="00894389"/>
    <w:rsid w:val="00894A55"/>
    <w:rsid w:val="00895912"/>
    <w:rsid w:val="00897D98"/>
    <w:rsid w:val="008A0A63"/>
    <w:rsid w:val="008A43F4"/>
    <w:rsid w:val="008A4E1E"/>
    <w:rsid w:val="008B04FE"/>
    <w:rsid w:val="008B2288"/>
    <w:rsid w:val="008B5461"/>
    <w:rsid w:val="008B77E7"/>
    <w:rsid w:val="008C300C"/>
    <w:rsid w:val="008C3584"/>
    <w:rsid w:val="008C5C34"/>
    <w:rsid w:val="008D171B"/>
    <w:rsid w:val="008D6EED"/>
    <w:rsid w:val="008D737D"/>
    <w:rsid w:val="008D7B1A"/>
    <w:rsid w:val="008E2AC8"/>
    <w:rsid w:val="008F0F9F"/>
    <w:rsid w:val="008F626E"/>
    <w:rsid w:val="00906324"/>
    <w:rsid w:val="009072B3"/>
    <w:rsid w:val="009107C4"/>
    <w:rsid w:val="009131C1"/>
    <w:rsid w:val="00913D3A"/>
    <w:rsid w:val="009143B8"/>
    <w:rsid w:val="009207F1"/>
    <w:rsid w:val="00921C53"/>
    <w:rsid w:val="0092234E"/>
    <w:rsid w:val="00923C13"/>
    <w:rsid w:val="009250DA"/>
    <w:rsid w:val="00930F70"/>
    <w:rsid w:val="009334C6"/>
    <w:rsid w:val="0094215F"/>
    <w:rsid w:val="009438A6"/>
    <w:rsid w:val="0094535D"/>
    <w:rsid w:val="009455EF"/>
    <w:rsid w:val="00946410"/>
    <w:rsid w:val="00946AEA"/>
    <w:rsid w:val="00947CCD"/>
    <w:rsid w:val="00947D17"/>
    <w:rsid w:val="00947F56"/>
    <w:rsid w:val="009643F5"/>
    <w:rsid w:val="00965EB8"/>
    <w:rsid w:val="0096772F"/>
    <w:rsid w:val="009721FF"/>
    <w:rsid w:val="009728FE"/>
    <w:rsid w:val="00973CBB"/>
    <w:rsid w:val="009759CF"/>
    <w:rsid w:val="00976480"/>
    <w:rsid w:val="0098173B"/>
    <w:rsid w:val="00983B11"/>
    <w:rsid w:val="009863C4"/>
    <w:rsid w:val="009876CE"/>
    <w:rsid w:val="00990B92"/>
    <w:rsid w:val="0099169A"/>
    <w:rsid w:val="0099282D"/>
    <w:rsid w:val="00997B6B"/>
    <w:rsid w:val="009A1142"/>
    <w:rsid w:val="009A1498"/>
    <w:rsid w:val="009A3DFD"/>
    <w:rsid w:val="009A412B"/>
    <w:rsid w:val="009A5338"/>
    <w:rsid w:val="009A7F81"/>
    <w:rsid w:val="009B136A"/>
    <w:rsid w:val="009B3FC9"/>
    <w:rsid w:val="009B7B75"/>
    <w:rsid w:val="009C0796"/>
    <w:rsid w:val="009C09FC"/>
    <w:rsid w:val="009C59F4"/>
    <w:rsid w:val="009D6F66"/>
    <w:rsid w:val="009E4BFC"/>
    <w:rsid w:val="009E7884"/>
    <w:rsid w:val="009F15F1"/>
    <w:rsid w:val="009F2922"/>
    <w:rsid w:val="009F4BD5"/>
    <w:rsid w:val="009F5AA1"/>
    <w:rsid w:val="009F6699"/>
    <w:rsid w:val="00A01EEF"/>
    <w:rsid w:val="00A04631"/>
    <w:rsid w:val="00A1055B"/>
    <w:rsid w:val="00A13367"/>
    <w:rsid w:val="00A13ACE"/>
    <w:rsid w:val="00A203A4"/>
    <w:rsid w:val="00A21F2E"/>
    <w:rsid w:val="00A25476"/>
    <w:rsid w:val="00A2677A"/>
    <w:rsid w:val="00A273D3"/>
    <w:rsid w:val="00A321B6"/>
    <w:rsid w:val="00A35605"/>
    <w:rsid w:val="00A35B6A"/>
    <w:rsid w:val="00A35B88"/>
    <w:rsid w:val="00A41984"/>
    <w:rsid w:val="00A43B2D"/>
    <w:rsid w:val="00A4414D"/>
    <w:rsid w:val="00A45326"/>
    <w:rsid w:val="00A45A5F"/>
    <w:rsid w:val="00A51BD6"/>
    <w:rsid w:val="00A52F06"/>
    <w:rsid w:val="00A540C8"/>
    <w:rsid w:val="00A54742"/>
    <w:rsid w:val="00A57304"/>
    <w:rsid w:val="00A654CA"/>
    <w:rsid w:val="00A714E3"/>
    <w:rsid w:val="00A72C11"/>
    <w:rsid w:val="00A81C87"/>
    <w:rsid w:val="00A92809"/>
    <w:rsid w:val="00A95FC3"/>
    <w:rsid w:val="00AA46E1"/>
    <w:rsid w:val="00AA4C4B"/>
    <w:rsid w:val="00AB0B6D"/>
    <w:rsid w:val="00AB11D1"/>
    <w:rsid w:val="00AB2ED9"/>
    <w:rsid w:val="00AB73F4"/>
    <w:rsid w:val="00AB7C8C"/>
    <w:rsid w:val="00AC16FC"/>
    <w:rsid w:val="00AC5775"/>
    <w:rsid w:val="00AC7005"/>
    <w:rsid w:val="00AC769F"/>
    <w:rsid w:val="00AD5986"/>
    <w:rsid w:val="00AD644D"/>
    <w:rsid w:val="00AE1AB8"/>
    <w:rsid w:val="00AE2C75"/>
    <w:rsid w:val="00AE2D94"/>
    <w:rsid w:val="00AE3E97"/>
    <w:rsid w:val="00AE440D"/>
    <w:rsid w:val="00AE63E0"/>
    <w:rsid w:val="00AE774A"/>
    <w:rsid w:val="00AF4FFE"/>
    <w:rsid w:val="00B006A3"/>
    <w:rsid w:val="00B0376D"/>
    <w:rsid w:val="00B054DA"/>
    <w:rsid w:val="00B06B25"/>
    <w:rsid w:val="00B1347F"/>
    <w:rsid w:val="00B14A1C"/>
    <w:rsid w:val="00B2106C"/>
    <w:rsid w:val="00B265A0"/>
    <w:rsid w:val="00B26A57"/>
    <w:rsid w:val="00B26BAC"/>
    <w:rsid w:val="00B27E0D"/>
    <w:rsid w:val="00B320CF"/>
    <w:rsid w:val="00B320E9"/>
    <w:rsid w:val="00B520F1"/>
    <w:rsid w:val="00B52E20"/>
    <w:rsid w:val="00B548CE"/>
    <w:rsid w:val="00B55597"/>
    <w:rsid w:val="00B56AEF"/>
    <w:rsid w:val="00B56F78"/>
    <w:rsid w:val="00B65DE3"/>
    <w:rsid w:val="00B66AFA"/>
    <w:rsid w:val="00B67E30"/>
    <w:rsid w:val="00B72C62"/>
    <w:rsid w:val="00B75CE4"/>
    <w:rsid w:val="00B8498C"/>
    <w:rsid w:val="00B9436C"/>
    <w:rsid w:val="00BA57BB"/>
    <w:rsid w:val="00BB42B3"/>
    <w:rsid w:val="00BB6193"/>
    <w:rsid w:val="00BB7DED"/>
    <w:rsid w:val="00BC084B"/>
    <w:rsid w:val="00BC34CC"/>
    <w:rsid w:val="00BC734A"/>
    <w:rsid w:val="00BD0E33"/>
    <w:rsid w:val="00BE0339"/>
    <w:rsid w:val="00BE10BD"/>
    <w:rsid w:val="00BE1876"/>
    <w:rsid w:val="00BE363F"/>
    <w:rsid w:val="00BE7A74"/>
    <w:rsid w:val="00BF5A9B"/>
    <w:rsid w:val="00BF6736"/>
    <w:rsid w:val="00C1066F"/>
    <w:rsid w:val="00C167AD"/>
    <w:rsid w:val="00C22A85"/>
    <w:rsid w:val="00C23546"/>
    <w:rsid w:val="00C24ED8"/>
    <w:rsid w:val="00C26FFB"/>
    <w:rsid w:val="00C27C58"/>
    <w:rsid w:val="00C3212A"/>
    <w:rsid w:val="00C3552A"/>
    <w:rsid w:val="00C4126A"/>
    <w:rsid w:val="00C42747"/>
    <w:rsid w:val="00C42820"/>
    <w:rsid w:val="00C43A95"/>
    <w:rsid w:val="00C43D07"/>
    <w:rsid w:val="00C47021"/>
    <w:rsid w:val="00C50414"/>
    <w:rsid w:val="00C51D8F"/>
    <w:rsid w:val="00C532E5"/>
    <w:rsid w:val="00C53DC1"/>
    <w:rsid w:val="00C5600F"/>
    <w:rsid w:val="00C650BB"/>
    <w:rsid w:val="00C6633B"/>
    <w:rsid w:val="00C67ADE"/>
    <w:rsid w:val="00C70290"/>
    <w:rsid w:val="00C75E88"/>
    <w:rsid w:val="00C80D61"/>
    <w:rsid w:val="00C93EC5"/>
    <w:rsid w:val="00CA7473"/>
    <w:rsid w:val="00CB40BF"/>
    <w:rsid w:val="00CB40CA"/>
    <w:rsid w:val="00CB5A9D"/>
    <w:rsid w:val="00CC3DF1"/>
    <w:rsid w:val="00CC5FE1"/>
    <w:rsid w:val="00CD11DC"/>
    <w:rsid w:val="00CD2495"/>
    <w:rsid w:val="00CD5661"/>
    <w:rsid w:val="00CD7B7A"/>
    <w:rsid w:val="00CE007C"/>
    <w:rsid w:val="00CE223C"/>
    <w:rsid w:val="00CF1093"/>
    <w:rsid w:val="00CF20E1"/>
    <w:rsid w:val="00CF3A52"/>
    <w:rsid w:val="00CF501C"/>
    <w:rsid w:val="00CF531B"/>
    <w:rsid w:val="00CF573A"/>
    <w:rsid w:val="00CF5A6E"/>
    <w:rsid w:val="00D02F9A"/>
    <w:rsid w:val="00D037D3"/>
    <w:rsid w:val="00D048AA"/>
    <w:rsid w:val="00D06BBD"/>
    <w:rsid w:val="00D1763A"/>
    <w:rsid w:val="00D21564"/>
    <w:rsid w:val="00D217B8"/>
    <w:rsid w:val="00D26B99"/>
    <w:rsid w:val="00D27417"/>
    <w:rsid w:val="00D279FC"/>
    <w:rsid w:val="00D31A28"/>
    <w:rsid w:val="00D368A6"/>
    <w:rsid w:val="00D4092B"/>
    <w:rsid w:val="00D4105A"/>
    <w:rsid w:val="00D449E5"/>
    <w:rsid w:val="00D50D10"/>
    <w:rsid w:val="00D51D6B"/>
    <w:rsid w:val="00D536AB"/>
    <w:rsid w:val="00D5595F"/>
    <w:rsid w:val="00D55F10"/>
    <w:rsid w:val="00D56B1A"/>
    <w:rsid w:val="00D620B5"/>
    <w:rsid w:val="00D63C31"/>
    <w:rsid w:val="00D65841"/>
    <w:rsid w:val="00D66008"/>
    <w:rsid w:val="00D67A98"/>
    <w:rsid w:val="00D70489"/>
    <w:rsid w:val="00D70BCC"/>
    <w:rsid w:val="00D740D1"/>
    <w:rsid w:val="00D80479"/>
    <w:rsid w:val="00D80AE9"/>
    <w:rsid w:val="00D80AFD"/>
    <w:rsid w:val="00D80F4D"/>
    <w:rsid w:val="00D821E7"/>
    <w:rsid w:val="00D869FC"/>
    <w:rsid w:val="00D87294"/>
    <w:rsid w:val="00D948BA"/>
    <w:rsid w:val="00D9728D"/>
    <w:rsid w:val="00DB61E0"/>
    <w:rsid w:val="00DC2A21"/>
    <w:rsid w:val="00DC2F6F"/>
    <w:rsid w:val="00DC360A"/>
    <w:rsid w:val="00DC412F"/>
    <w:rsid w:val="00DD7F2E"/>
    <w:rsid w:val="00DE3EE9"/>
    <w:rsid w:val="00DE5D8D"/>
    <w:rsid w:val="00DE72CB"/>
    <w:rsid w:val="00DF0DC3"/>
    <w:rsid w:val="00DF177C"/>
    <w:rsid w:val="00DF2643"/>
    <w:rsid w:val="00DF470B"/>
    <w:rsid w:val="00DF4728"/>
    <w:rsid w:val="00DF6101"/>
    <w:rsid w:val="00DF7BB6"/>
    <w:rsid w:val="00E01CBC"/>
    <w:rsid w:val="00E0259B"/>
    <w:rsid w:val="00E03D22"/>
    <w:rsid w:val="00E0562F"/>
    <w:rsid w:val="00E073DD"/>
    <w:rsid w:val="00E11D76"/>
    <w:rsid w:val="00E135B2"/>
    <w:rsid w:val="00E16F1F"/>
    <w:rsid w:val="00E175F2"/>
    <w:rsid w:val="00E23CB7"/>
    <w:rsid w:val="00E240D0"/>
    <w:rsid w:val="00E30D5F"/>
    <w:rsid w:val="00E32037"/>
    <w:rsid w:val="00E34037"/>
    <w:rsid w:val="00E351DC"/>
    <w:rsid w:val="00E40EEC"/>
    <w:rsid w:val="00E423D1"/>
    <w:rsid w:val="00E457E5"/>
    <w:rsid w:val="00E45AD1"/>
    <w:rsid w:val="00E50B7B"/>
    <w:rsid w:val="00E559EC"/>
    <w:rsid w:val="00E6001E"/>
    <w:rsid w:val="00E603E8"/>
    <w:rsid w:val="00E72467"/>
    <w:rsid w:val="00E75885"/>
    <w:rsid w:val="00E80C30"/>
    <w:rsid w:val="00E84D8C"/>
    <w:rsid w:val="00E87C91"/>
    <w:rsid w:val="00EA08AE"/>
    <w:rsid w:val="00EA0A2C"/>
    <w:rsid w:val="00EA33C0"/>
    <w:rsid w:val="00EA464A"/>
    <w:rsid w:val="00EA5766"/>
    <w:rsid w:val="00EA7372"/>
    <w:rsid w:val="00EA7D6F"/>
    <w:rsid w:val="00EB479B"/>
    <w:rsid w:val="00EB4BB4"/>
    <w:rsid w:val="00EB7C6C"/>
    <w:rsid w:val="00EB7FBE"/>
    <w:rsid w:val="00EC3C78"/>
    <w:rsid w:val="00EC54C9"/>
    <w:rsid w:val="00EC6E1A"/>
    <w:rsid w:val="00ED17B1"/>
    <w:rsid w:val="00ED38A3"/>
    <w:rsid w:val="00ED3ACA"/>
    <w:rsid w:val="00ED3B8C"/>
    <w:rsid w:val="00ED3D66"/>
    <w:rsid w:val="00ED4D70"/>
    <w:rsid w:val="00ED5548"/>
    <w:rsid w:val="00ED6132"/>
    <w:rsid w:val="00EE0C88"/>
    <w:rsid w:val="00EE0ED2"/>
    <w:rsid w:val="00EE5303"/>
    <w:rsid w:val="00EE5F72"/>
    <w:rsid w:val="00EF0061"/>
    <w:rsid w:val="00F14330"/>
    <w:rsid w:val="00F22654"/>
    <w:rsid w:val="00F258F4"/>
    <w:rsid w:val="00F26273"/>
    <w:rsid w:val="00F34821"/>
    <w:rsid w:val="00F34A40"/>
    <w:rsid w:val="00F36D58"/>
    <w:rsid w:val="00F405B7"/>
    <w:rsid w:val="00F4135C"/>
    <w:rsid w:val="00F43459"/>
    <w:rsid w:val="00F46461"/>
    <w:rsid w:val="00F474E8"/>
    <w:rsid w:val="00F50577"/>
    <w:rsid w:val="00F51206"/>
    <w:rsid w:val="00F552F1"/>
    <w:rsid w:val="00F57CB1"/>
    <w:rsid w:val="00F60E57"/>
    <w:rsid w:val="00F61199"/>
    <w:rsid w:val="00F66DE0"/>
    <w:rsid w:val="00F70F2F"/>
    <w:rsid w:val="00F7356A"/>
    <w:rsid w:val="00F74908"/>
    <w:rsid w:val="00F77237"/>
    <w:rsid w:val="00F77683"/>
    <w:rsid w:val="00F77E46"/>
    <w:rsid w:val="00F8172C"/>
    <w:rsid w:val="00F827D5"/>
    <w:rsid w:val="00F90846"/>
    <w:rsid w:val="00F976C8"/>
    <w:rsid w:val="00FA3623"/>
    <w:rsid w:val="00FA72A1"/>
    <w:rsid w:val="00FA763B"/>
    <w:rsid w:val="00FB098F"/>
    <w:rsid w:val="00FB1C40"/>
    <w:rsid w:val="00FB1CEB"/>
    <w:rsid w:val="00FB3B53"/>
    <w:rsid w:val="00FC0134"/>
    <w:rsid w:val="00FD4439"/>
    <w:rsid w:val="00FD45E1"/>
    <w:rsid w:val="00FE2D31"/>
    <w:rsid w:val="00FE3958"/>
    <w:rsid w:val="00FF08AE"/>
    <w:rsid w:val="00FF27CD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1B159"/>
  <w15:docId w15:val="{F83F8E41-9D7E-044D-9830-93F8E3D2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8C"/>
    <w:rPr>
      <w:b/>
      <w:bCs/>
      <w:sz w:val="20"/>
      <w:szCs w:val="20"/>
    </w:rPr>
  </w:style>
  <w:style w:type="table" w:styleId="LightShading-Accent3">
    <w:name w:val="Light Shading Accent 3"/>
    <w:basedOn w:val="TableNormal"/>
    <w:uiPriority w:val="60"/>
    <w:rsid w:val="00404F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E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72"/>
  </w:style>
  <w:style w:type="paragraph" w:styleId="Footer">
    <w:name w:val="footer"/>
    <w:basedOn w:val="Normal"/>
    <w:link w:val="FooterChar"/>
    <w:uiPriority w:val="99"/>
    <w:unhideWhenUsed/>
    <w:rsid w:val="005E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72"/>
  </w:style>
  <w:style w:type="table" w:styleId="TableGrid">
    <w:name w:val="Table Grid"/>
    <w:basedOn w:val="TableNormal"/>
    <w:uiPriority w:val="59"/>
    <w:rsid w:val="00EE5303"/>
    <w:pPr>
      <w:spacing w:after="0" w:line="240" w:lineRule="auto"/>
    </w:pPr>
    <w:rPr>
      <w:rFonts w:eastAsiaTheme="minorEastAsia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4728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er.kilk@taltech.e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tsamesi.e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9B13CB297A4DCDBB64DCE79A4B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BED2-9DF7-47A8-A516-BD00BC7CE8C3}"/>
      </w:docPartPr>
      <w:docPartBody>
        <w:p w:rsidR="00C751DB" w:rsidRDefault="005627E9" w:rsidP="005627E9">
          <w:pPr>
            <w:pStyle w:val="4E9B13CB297A4DCDBB64DCE79A4BCB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7E9"/>
    <w:rsid w:val="00007042"/>
    <w:rsid w:val="00087964"/>
    <w:rsid w:val="0009146C"/>
    <w:rsid w:val="0009278F"/>
    <w:rsid w:val="00102C77"/>
    <w:rsid w:val="00121AC3"/>
    <w:rsid w:val="00140FAE"/>
    <w:rsid w:val="00177FDA"/>
    <w:rsid w:val="00193BC9"/>
    <w:rsid w:val="00246AB4"/>
    <w:rsid w:val="002C5332"/>
    <w:rsid w:val="00367351"/>
    <w:rsid w:val="00380BDF"/>
    <w:rsid w:val="00384CDF"/>
    <w:rsid w:val="00443C1A"/>
    <w:rsid w:val="00446D45"/>
    <w:rsid w:val="004B38CB"/>
    <w:rsid w:val="004C40D3"/>
    <w:rsid w:val="00510A9F"/>
    <w:rsid w:val="005627E9"/>
    <w:rsid w:val="00595FC7"/>
    <w:rsid w:val="006155ED"/>
    <w:rsid w:val="00620ADA"/>
    <w:rsid w:val="0066404D"/>
    <w:rsid w:val="00706B0B"/>
    <w:rsid w:val="007904EC"/>
    <w:rsid w:val="007B4036"/>
    <w:rsid w:val="007B5490"/>
    <w:rsid w:val="00801256"/>
    <w:rsid w:val="0086143B"/>
    <w:rsid w:val="00985B7F"/>
    <w:rsid w:val="00A76098"/>
    <w:rsid w:val="00A851A9"/>
    <w:rsid w:val="00B44C59"/>
    <w:rsid w:val="00B81BFD"/>
    <w:rsid w:val="00B95F47"/>
    <w:rsid w:val="00BA37E2"/>
    <w:rsid w:val="00C34F00"/>
    <w:rsid w:val="00C751DB"/>
    <w:rsid w:val="00C763C9"/>
    <w:rsid w:val="00CC2350"/>
    <w:rsid w:val="00CD6767"/>
    <w:rsid w:val="00CF371C"/>
    <w:rsid w:val="00D12353"/>
    <w:rsid w:val="00E158D9"/>
    <w:rsid w:val="00E9764D"/>
    <w:rsid w:val="00EA5E06"/>
    <w:rsid w:val="00F03C01"/>
    <w:rsid w:val="00FA4132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9B13CB297A4DCDBB64DCE79A4BCBE6">
    <w:name w:val="4E9B13CB297A4DCDBB64DCE79A4BCBE6"/>
    <w:rsid w:val="00562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D14E-0219-AC4D-9E23-886E0A42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1901</Words>
  <Characters>12249</Characters>
  <Application>Microsoft Office Word</Application>
  <DocSecurity>0</DocSecurity>
  <Lines>194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Eesti Mesinike Liidu Koolituskeskus</vt:lpstr>
      <vt:lpstr>Koolituskeskus ALUSTAME ALGUSEST</vt:lpstr>
    </vt:vector>
  </TitlesOfParts>
  <Company>Microsoft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Mesinike Liidu Koolituskeskus</dc:title>
  <dc:creator>Aivar</dc:creator>
  <cp:lastModifiedBy>Microsoft Office User</cp:lastModifiedBy>
  <cp:revision>2</cp:revision>
  <cp:lastPrinted>2019-11-23T14:46:00Z</cp:lastPrinted>
  <dcterms:created xsi:type="dcterms:W3CDTF">2025-01-08T08:37:00Z</dcterms:created>
  <dcterms:modified xsi:type="dcterms:W3CDTF">2025-01-08T08:37:00Z</dcterms:modified>
</cp:coreProperties>
</file>